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BF8" w:rsidRDefault="00F23903"/>
    <w:p w:rsidR="00544222" w:rsidRDefault="00C956B8">
      <w:r>
        <w:rPr>
          <w:noProof/>
        </w:rPr>
        <w:drawing>
          <wp:inline distT="0" distB="0" distL="0" distR="0">
            <wp:extent cx="6701324" cy="4846320"/>
            <wp:effectExtent l="19050" t="0" r="4276" b="0"/>
            <wp:docPr id="1" name="Picture 1" descr="http://www.inspectoroutlet.com/images/CostlyMistakes-trifol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spectoroutlet.com/images/CostlyMistakes-trifold2.jpg"/>
                    <pic:cNvPicPr>
                      <a:picLocks noChangeAspect="1" noChangeArrowheads="1"/>
                    </pic:cNvPicPr>
                  </pic:nvPicPr>
                  <pic:blipFill>
                    <a:blip r:embed="rId5" cstate="print"/>
                    <a:srcRect/>
                    <a:stretch>
                      <a:fillRect/>
                    </a:stretch>
                  </pic:blipFill>
                  <pic:spPr bwMode="auto">
                    <a:xfrm>
                      <a:off x="0" y="0"/>
                      <a:ext cx="6701324" cy="4846320"/>
                    </a:xfrm>
                    <a:prstGeom prst="rect">
                      <a:avLst/>
                    </a:prstGeom>
                    <a:noFill/>
                    <a:ln w="9525">
                      <a:noFill/>
                      <a:miter lim="800000"/>
                      <a:headEnd/>
                      <a:tailEnd/>
                    </a:ln>
                  </pic:spPr>
                </pic:pic>
              </a:graphicData>
            </a:graphic>
          </wp:inline>
        </w:drawing>
      </w:r>
    </w:p>
    <w:p w:rsidR="00544222" w:rsidRPr="00544222" w:rsidRDefault="00544222" w:rsidP="00544222"/>
    <w:p w:rsidR="00544222" w:rsidRPr="00544222" w:rsidRDefault="00544222" w:rsidP="00544222"/>
    <w:p w:rsidR="00544222" w:rsidRPr="00544222" w:rsidRDefault="00544222" w:rsidP="00544222"/>
    <w:p w:rsidR="00544222" w:rsidRPr="00544222" w:rsidRDefault="00544222" w:rsidP="00544222"/>
    <w:p w:rsidR="00544222" w:rsidRDefault="00544222" w:rsidP="00544222"/>
    <w:p w:rsidR="00C956B8" w:rsidRDefault="00C956B8" w:rsidP="00544222">
      <w:pPr>
        <w:jc w:val="center"/>
      </w:pPr>
    </w:p>
    <w:p w:rsidR="00544222" w:rsidRDefault="00544222" w:rsidP="00544222">
      <w:pPr>
        <w:jc w:val="center"/>
      </w:pPr>
    </w:p>
    <w:p w:rsidR="00544222" w:rsidRDefault="00544222" w:rsidP="00544222">
      <w:pPr>
        <w:jc w:val="center"/>
      </w:pPr>
    </w:p>
    <w:p w:rsidR="00544222" w:rsidRDefault="00544222" w:rsidP="00544222">
      <w:pPr>
        <w:jc w:val="center"/>
      </w:pPr>
    </w:p>
    <w:p w:rsidR="00544222" w:rsidRPr="00544222" w:rsidRDefault="00544222" w:rsidP="00544222">
      <w:pPr>
        <w:shd w:val="clear" w:color="auto" w:fill="FFFFFF"/>
        <w:spacing w:before="300" w:after="150" w:line="240" w:lineRule="auto"/>
        <w:outlineLvl w:val="0"/>
        <w:rPr>
          <w:rFonts w:ascii="Georgia" w:eastAsia="Times New Roman" w:hAnsi="Georgia" w:cs="Times New Roman"/>
          <w:color w:val="333333"/>
          <w:kern w:val="36"/>
          <w:sz w:val="54"/>
          <w:szCs w:val="54"/>
        </w:rPr>
      </w:pPr>
      <w:r w:rsidRPr="00544222">
        <w:rPr>
          <w:rFonts w:ascii="Georgia" w:eastAsia="Times New Roman" w:hAnsi="Georgia" w:cs="Times New Roman"/>
          <w:color w:val="333333"/>
          <w:kern w:val="36"/>
          <w:sz w:val="54"/>
          <w:szCs w:val="54"/>
        </w:rPr>
        <w:lastRenderedPageBreak/>
        <w:t>International Standards of Practice for Performing a General Home Inspection</w:t>
      </w:r>
    </w:p>
    <w:p w:rsidR="00544222" w:rsidRPr="00544222" w:rsidRDefault="00544222" w:rsidP="00544222">
      <w:pPr>
        <w:shd w:val="clear" w:color="auto" w:fill="FFFFFF"/>
        <w:spacing w:before="300" w:after="150" w:line="240" w:lineRule="auto"/>
        <w:outlineLvl w:val="2"/>
        <w:rPr>
          <w:rFonts w:ascii="Georgia" w:eastAsia="Times New Roman" w:hAnsi="Georgia" w:cs="Times New Roman"/>
          <w:color w:val="333333"/>
          <w:sz w:val="36"/>
          <w:szCs w:val="36"/>
        </w:rPr>
      </w:pPr>
      <w:r w:rsidRPr="00544222">
        <w:rPr>
          <w:rFonts w:ascii="Georgia" w:eastAsia="Times New Roman" w:hAnsi="Georgia" w:cs="Times New Roman"/>
          <w:color w:val="333333"/>
          <w:sz w:val="36"/>
          <w:szCs w:val="36"/>
        </w:rPr>
        <w:t>Last revised June 2013</w:t>
      </w:r>
    </w:p>
    <w:p w:rsidR="00544222" w:rsidRPr="00544222" w:rsidRDefault="00544222" w:rsidP="00544222">
      <w:pPr>
        <w:spacing w:after="0" w:line="240" w:lineRule="auto"/>
        <w:rPr>
          <w:rFonts w:ascii="Times New Roman" w:eastAsia="Times New Roman" w:hAnsi="Times New Roman" w:cs="Times New Roman"/>
          <w:sz w:val="24"/>
          <w:szCs w:val="24"/>
        </w:rPr>
      </w:pPr>
    </w:p>
    <w:p w:rsidR="00544222" w:rsidRPr="00544222" w:rsidRDefault="00544222" w:rsidP="00544222">
      <w:pPr>
        <w:shd w:val="clear" w:color="auto" w:fill="FFFFFF"/>
        <w:spacing w:after="0" w:line="343" w:lineRule="atLeast"/>
        <w:rPr>
          <w:rFonts w:ascii="Arial" w:eastAsia="Times New Roman" w:hAnsi="Arial" w:cs="Arial"/>
          <w:color w:val="333333"/>
          <w:sz w:val="24"/>
          <w:szCs w:val="24"/>
        </w:rPr>
      </w:pPr>
      <w:r w:rsidRPr="00544222">
        <w:rPr>
          <w:rFonts w:ascii="Arial" w:eastAsia="Times New Roman" w:hAnsi="Arial" w:cs="Arial"/>
          <w:color w:val="333333"/>
          <w:sz w:val="24"/>
          <w:szCs w:val="24"/>
        </w:rPr>
        <w:t> </w:t>
      </w:r>
    </w:p>
    <w:p w:rsidR="00544222" w:rsidRPr="00544222" w:rsidRDefault="00544222" w:rsidP="00544222">
      <w:pPr>
        <w:shd w:val="clear" w:color="auto" w:fill="FFFFFF"/>
        <w:spacing w:after="0" w:line="343" w:lineRule="atLeast"/>
        <w:rPr>
          <w:rFonts w:ascii="Arial" w:eastAsia="Times New Roman" w:hAnsi="Arial" w:cs="Arial"/>
          <w:color w:val="333333"/>
          <w:sz w:val="24"/>
          <w:szCs w:val="24"/>
        </w:rPr>
      </w:pPr>
      <w:r w:rsidRPr="00544222">
        <w:rPr>
          <w:rFonts w:ascii="Arial" w:eastAsia="Times New Roman" w:hAnsi="Arial" w:cs="Arial"/>
          <w:b/>
          <w:bCs/>
          <w:color w:val="333333"/>
          <w:sz w:val="24"/>
          <w:szCs w:val="24"/>
        </w:rPr>
        <w:t>Table of Contents</w:t>
      </w:r>
      <w:r w:rsidRPr="00544222">
        <w:rPr>
          <w:rFonts w:ascii="Arial" w:eastAsia="Times New Roman" w:hAnsi="Arial" w:cs="Arial"/>
          <w:color w:val="333333"/>
          <w:sz w:val="24"/>
          <w:szCs w:val="24"/>
        </w:rPr>
        <w:t>     </w:t>
      </w:r>
    </w:p>
    <w:p w:rsidR="00544222" w:rsidRPr="00544222" w:rsidRDefault="00544222" w:rsidP="00544222">
      <w:pPr>
        <w:shd w:val="clear" w:color="auto" w:fill="FFFFFF"/>
        <w:spacing w:after="150" w:line="343" w:lineRule="atLeast"/>
        <w:rPr>
          <w:rFonts w:ascii="Arial" w:eastAsia="Times New Roman" w:hAnsi="Arial" w:cs="Arial"/>
          <w:color w:val="333333"/>
          <w:sz w:val="24"/>
          <w:szCs w:val="24"/>
        </w:rPr>
      </w:pPr>
      <w:r w:rsidRPr="00544222">
        <w:rPr>
          <w:rFonts w:ascii="Arial" w:eastAsia="Times New Roman" w:hAnsi="Arial" w:cs="Arial"/>
          <w:color w:val="333333"/>
          <w:sz w:val="24"/>
          <w:szCs w:val="24"/>
        </w:rPr>
        <w:br/>
        <w:t>1. Definitions and Scope</w:t>
      </w:r>
    </w:p>
    <w:p w:rsidR="00544222" w:rsidRPr="00544222" w:rsidRDefault="00544222" w:rsidP="00544222">
      <w:pPr>
        <w:shd w:val="clear" w:color="auto" w:fill="FFFFFF"/>
        <w:spacing w:after="0" w:line="343" w:lineRule="atLeast"/>
        <w:rPr>
          <w:rFonts w:ascii="Arial" w:eastAsia="Times New Roman" w:hAnsi="Arial" w:cs="Arial"/>
          <w:color w:val="333333"/>
          <w:sz w:val="24"/>
          <w:szCs w:val="24"/>
        </w:rPr>
      </w:pPr>
      <w:r w:rsidRPr="00544222">
        <w:rPr>
          <w:rFonts w:ascii="Arial" w:eastAsia="Times New Roman" w:hAnsi="Arial" w:cs="Arial"/>
          <w:color w:val="333333"/>
          <w:sz w:val="24"/>
          <w:szCs w:val="24"/>
        </w:rPr>
        <w:t>2. Limitations, Exceptions &amp; Exclusions</w:t>
      </w:r>
    </w:p>
    <w:p w:rsidR="00544222" w:rsidRPr="00544222" w:rsidRDefault="00544222" w:rsidP="00544222">
      <w:pPr>
        <w:shd w:val="clear" w:color="auto" w:fill="FFFFFF"/>
        <w:spacing w:after="0" w:line="343" w:lineRule="atLeast"/>
        <w:rPr>
          <w:rFonts w:ascii="Arial" w:eastAsia="Times New Roman" w:hAnsi="Arial" w:cs="Arial"/>
          <w:color w:val="333333"/>
          <w:sz w:val="24"/>
          <w:szCs w:val="24"/>
        </w:rPr>
      </w:pPr>
      <w:r w:rsidRPr="00544222">
        <w:rPr>
          <w:rFonts w:ascii="Arial" w:eastAsia="Times New Roman" w:hAnsi="Arial" w:cs="Arial"/>
          <w:color w:val="333333"/>
          <w:sz w:val="24"/>
          <w:szCs w:val="24"/>
        </w:rPr>
        <w:t> </w:t>
      </w:r>
    </w:p>
    <w:p w:rsidR="00544222" w:rsidRPr="00544222" w:rsidRDefault="00544222" w:rsidP="00544222">
      <w:pPr>
        <w:shd w:val="clear" w:color="auto" w:fill="FFFFFF"/>
        <w:spacing w:after="0" w:line="343" w:lineRule="atLeast"/>
        <w:rPr>
          <w:rFonts w:ascii="Arial" w:eastAsia="Times New Roman" w:hAnsi="Arial" w:cs="Arial"/>
          <w:color w:val="333333"/>
          <w:sz w:val="24"/>
          <w:szCs w:val="24"/>
        </w:rPr>
      </w:pPr>
      <w:r w:rsidRPr="00544222">
        <w:rPr>
          <w:rFonts w:ascii="Arial" w:eastAsia="Times New Roman" w:hAnsi="Arial" w:cs="Arial"/>
          <w:color w:val="333333"/>
          <w:sz w:val="24"/>
          <w:szCs w:val="24"/>
        </w:rPr>
        <w:t>3. Standards of Practice</w:t>
      </w:r>
    </w:p>
    <w:p w:rsidR="00544222" w:rsidRPr="00544222" w:rsidRDefault="00544222" w:rsidP="00544222">
      <w:pPr>
        <w:shd w:val="clear" w:color="auto" w:fill="FFFFFF"/>
        <w:spacing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3.1.   </w:t>
      </w:r>
      <w:hyperlink r:id="rId6" w:anchor="roof" w:history="1">
        <w:r w:rsidRPr="00544222">
          <w:rPr>
            <w:rFonts w:ascii="Arial" w:eastAsia="Times New Roman" w:hAnsi="Arial" w:cs="Arial"/>
            <w:color w:val="3071ED"/>
            <w:sz w:val="24"/>
            <w:szCs w:val="24"/>
          </w:rPr>
          <w:t>Roof </w:t>
        </w:r>
      </w:hyperlink>
      <w:r w:rsidRPr="00544222">
        <w:rPr>
          <w:rFonts w:ascii="Arial" w:eastAsia="Times New Roman" w:hAnsi="Arial" w:cs="Arial"/>
          <w:color w:val="333333"/>
          <w:sz w:val="24"/>
          <w:szCs w:val="24"/>
        </w:rPr>
        <w:br/>
        <w:t>3.2.   </w:t>
      </w:r>
      <w:hyperlink r:id="rId7" w:anchor="exterior" w:history="1">
        <w:proofErr w:type="gramStart"/>
        <w:r w:rsidRPr="00544222">
          <w:rPr>
            <w:rFonts w:ascii="Arial" w:eastAsia="Times New Roman" w:hAnsi="Arial" w:cs="Arial"/>
            <w:color w:val="3071ED"/>
            <w:sz w:val="24"/>
            <w:szCs w:val="24"/>
          </w:rPr>
          <w:t>Exterior </w:t>
        </w:r>
      </w:hyperlink>
      <w:r w:rsidRPr="00544222">
        <w:rPr>
          <w:rFonts w:ascii="Arial" w:eastAsia="Times New Roman" w:hAnsi="Arial" w:cs="Arial"/>
          <w:color w:val="333333"/>
          <w:sz w:val="24"/>
          <w:szCs w:val="24"/>
        </w:rPr>
        <w:br/>
        <w:t>3.3.</w:t>
      </w:r>
      <w:proofErr w:type="gramEnd"/>
      <w:r w:rsidRPr="00544222">
        <w:rPr>
          <w:rFonts w:ascii="Arial" w:eastAsia="Times New Roman" w:hAnsi="Arial" w:cs="Arial"/>
          <w:color w:val="333333"/>
          <w:sz w:val="24"/>
          <w:szCs w:val="24"/>
        </w:rPr>
        <w:t>   </w:t>
      </w:r>
      <w:hyperlink r:id="rId8" w:anchor="basement" w:history="1">
        <w:proofErr w:type="gramStart"/>
        <w:r w:rsidRPr="00544222">
          <w:rPr>
            <w:rFonts w:ascii="Arial" w:eastAsia="Times New Roman" w:hAnsi="Arial" w:cs="Arial"/>
            <w:color w:val="3071ED"/>
            <w:sz w:val="24"/>
            <w:szCs w:val="24"/>
          </w:rPr>
          <w:t>Basement, Foundation, Crawlspace &amp; Structure</w:t>
        </w:r>
      </w:hyperlink>
      <w:r w:rsidRPr="00544222">
        <w:rPr>
          <w:rFonts w:ascii="Arial" w:eastAsia="Times New Roman" w:hAnsi="Arial" w:cs="Arial"/>
          <w:color w:val="333333"/>
          <w:sz w:val="24"/>
          <w:szCs w:val="24"/>
        </w:rPr>
        <w:t> </w:t>
      </w:r>
      <w:r w:rsidRPr="00544222">
        <w:rPr>
          <w:rFonts w:ascii="Arial" w:eastAsia="Times New Roman" w:hAnsi="Arial" w:cs="Arial"/>
          <w:color w:val="333333"/>
          <w:sz w:val="24"/>
          <w:szCs w:val="24"/>
        </w:rPr>
        <w:br/>
        <w:t>3.4.</w:t>
      </w:r>
      <w:proofErr w:type="gramEnd"/>
      <w:r w:rsidRPr="00544222">
        <w:rPr>
          <w:rFonts w:ascii="Arial" w:eastAsia="Times New Roman" w:hAnsi="Arial" w:cs="Arial"/>
          <w:color w:val="333333"/>
          <w:sz w:val="24"/>
          <w:szCs w:val="24"/>
        </w:rPr>
        <w:t>   </w:t>
      </w:r>
      <w:hyperlink r:id="rId9" w:anchor="heating" w:history="1">
        <w:proofErr w:type="gramStart"/>
        <w:r w:rsidRPr="00544222">
          <w:rPr>
            <w:rFonts w:ascii="Arial" w:eastAsia="Times New Roman" w:hAnsi="Arial" w:cs="Arial"/>
            <w:color w:val="3071ED"/>
            <w:sz w:val="24"/>
            <w:szCs w:val="24"/>
          </w:rPr>
          <w:t>Heating </w:t>
        </w:r>
      </w:hyperlink>
      <w:r w:rsidRPr="00544222">
        <w:rPr>
          <w:rFonts w:ascii="Arial" w:eastAsia="Times New Roman" w:hAnsi="Arial" w:cs="Arial"/>
          <w:color w:val="333333"/>
          <w:sz w:val="24"/>
          <w:szCs w:val="24"/>
        </w:rPr>
        <w:br/>
        <w:t>3.5.</w:t>
      </w:r>
      <w:proofErr w:type="gramEnd"/>
      <w:r w:rsidRPr="00544222">
        <w:rPr>
          <w:rFonts w:ascii="Arial" w:eastAsia="Times New Roman" w:hAnsi="Arial" w:cs="Arial"/>
          <w:color w:val="333333"/>
          <w:sz w:val="24"/>
          <w:szCs w:val="24"/>
        </w:rPr>
        <w:t>   </w:t>
      </w:r>
      <w:hyperlink r:id="rId10" w:anchor="cooling" w:history="1">
        <w:proofErr w:type="gramStart"/>
        <w:r w:rsidRPr="00544222">
          <w:rPr>
            <w:rFonts w:ascii="Arial" w:eastAsia="Times New Roman" w:hAnsi="Arial" w:cs="Arial"/>
            <w:color w:val="3071ED"/>
            <w:sz w:val="24"/>
            <w:szCs w:val="24"/>
          </w:rPr>
          <w:t>Cooling </w:t>
        </w:r>
      </w:hyperlink>
      <w:r w:rsidRPr="00544222">
        <w:rPr>
          <w:rFonts w:ascii="Arial" w:eastAsia="Times New Roman" w:hAnsi="Arial" w:cs="Arial"/>
          <w:color w:val="333333"/>
          <w:sz w:val="24"/>
          <w:szCs w:val="24"/>
        </w:rPr>
        <w:br/>
        <w:t>3.6.</w:t>
      </w:r>
      <w:proofErr w:type="gramEnd"/>
      <w:r w:rsidRPr="00544222">
        <w:rPr>
          <w:rFonts w:ascii="Arial" w:eastAsia="Times New Roman" w:hAnsi="Arial" w:cs="Arial"/>
          <w:color w:val="333333"/>
          <w:sz w:val="24"/>
          <w:szCs w:val="24"/>
        </w:rPr>
        <w:t>   </w:t>
      </w:r>
      <w:hyperlink r:id="rId11" w:anchor="plumbing" w:history="1">
        <w:proofErr w:type="gramStart"/>
        <w:r w:rsidRPr="00544222">
          <w:rPr>
            <w:rFonts w:ascii="Arial" w:eastAsia="Times New Roman" w:hAnsi="Arial" w:cs="Arial"/>
            <w:color w:val="3071ED"/>
            <w:sz w:val="24"/>
            <w:szCs w:val="24"/>
          </w:rPr>
          <w:t>Plumbing </w:t>
        </w:r>
      </w:hyperlink>
      <w:r w:rsidRPr="00544222">
        <w:rPr>
          <w:rFonts w:ascii="Arial" w:eastAsia="Times New Roman" w:hAnsi="Arial" w:cs="Arial"/>
          <w:color w:val="333333"/>
          <w:sz w:val="24"/>
          <w:szCs w:val="24"/>
        </w:rPr>
        <w:br/>
        <w:t>3.7.</w:t>
      </w:r>
      <w:proofErr w:type="gramEnd"/>
      <w:r w:rsidRPr="00544222">
        <w:rPr>
          <w:rFonts w:ascii="Arial" w:eastAsia="Times New Roman" w:hAnsi="Arial" w:cs="Arial"/>
          <w:color w:val="333333"/>
          <w:sz w:val="24"/>
          <w:szCs w:val="24"/>
        </w:rPr>
        <w:t>   </w:t>
      </w:r>
      <w:hyperlink r:id="rId12" w:anchor="electrical" w:history="1">
        <w:proofErr w:type="gramStart"/>
        <w:r w:rsidRPr="00544222">
          <w:rPr>
            <w:rFonts w:ascii="Arial" w:eastAsia="Times New Roman" w:hAnsi="Arial" w:cs="Arial"/>
            <w:color w:val="3071ED"/>
            <w:sz w:val="24"/>
            <w:szCs w:val="24"/>
          </w:rPr>
          <w:t>Electrical </w:t>
        </w:r>
      </w:hyperlink>
      <w:r w:rsidRPr="00544222">
        <w:rPr>
          <w:rFonts w:ascii="Arial" w:eastAsia="Times New Roman" w:hAnsi="Arial" w:cs="Arial"/>
          <w:color w:val="333333"/>
          <w:sz w:val="24"/>
          <w:szCs w:val="24"/>
        </w:rPr>
        <w:br/>
        <w:t>3.8.</w:t>
      </w:r>
      <w:proofErr w:type="gramEnd"/>
      <w:r w:rsidRPr="00544222">
        <w:rPr>
          <w:rFonts w:ascii="Arial" w:eastAsia="Times New Roman" w:hAnsi="Arial" w:cs="Arial"/>
          <w:color w:val="333333"/>
          <w:sz w:val="24"/>
          <w:szCs w:val="24"/>
        </w:rPr>
        <w:t>   </w:t>
      </w:r>
      <w:hyperlink r:id="rId13" w:anchor="fireplace" w:history="1">
        <w:proofErr w:type="gramStart"/>
        <w:r w:rsidRPr="00544222">
          <w:rPr>
            <w:rFonts w:ascii="Arial" w:eastAsia="Times New Roman" w:hAnsi="Arial" w:cs="Arial"/>
            <w:color w:val="3071ED"/>
            <w:sz w:val="24"/>
            <w:szCs w:val="24"/>
          </w:rPr>
          <w:t>Fireplace </w:t>
        </w:r>
      </w:hyperlink>
      <w:r w:rsidRPr="00544222">
        <w:rPr>
          <w:rFonts w:ascii="Arial" w:eastAsia="Times New Roman" w:hAnsi="Arial" w:cs="Arial"/>
          <w:color w:val="333333"/>
          <w:sz w:val="24"/>
          <w:szCs w:val="24"/>
        </w:rPr>
        <w:br/>
        <w:t>3.9.</w:t>
      </w:r>
      <w:proofErr w:type="gramEnd"/>
      <w:r w:rsidRPr="00544222">
        <w:rPr>
          <w:rFonts w:ascii="Arial" w:eastAsia="Times New Roman" w:hAnsi="Arial" w:cs="Arial"/>
          <w:color w:val="333333"/>
          <w:sz w:val="24"/>
          <w:szCs w:val="24"/>
        </w:rPr>
        <w:t>   </w:t>
      </w:r>
      <w:hyperlink r:id="rId14" w:anchor="attic" w:history="1">
        <w:proofErr w:type="gramStart"/>
        <w:r w:rsidRPr="00544222">
          <w:rPr>
            <w:rFonts w:ascii="Arial" w:eastAsia="Times New Roman" w:hAnsi="Arial" w:cs="Arial"/>
            <w:color w:val="3071ED"/>
            <w:sz w:val="24"/>
            <w:szCs w:val="24"/>
          </w:rPr>
          <w:t>Attic, Insulation &amp; Ventilation</w:t>
        </w:r>
      </w:hyperlink>
      <w:r w:rsidRPr="00544222">
        <w:rPr>
          <w:rFonts w:ascii="Arial" w:eastAsia="Times New Roman" w:hAnsi="Arial" w:cs="Arial"/>
          <w:color w:val="333333"/>
          <w:sz w:val="24"/>
          <w:szCs w:val="24"/>
        </w:rPr>
        <w:t> </w:t>
      </w:r>
      <w:r w:rsidRPr="00544222">
        <w:rPr>
          <w:rFonts w:ascii="Arial" w:eastAsia="Times New Roman" w:hAnsi="Arial" w:cs="Arial"/>
          <w:color w:val="333333"/>
          <w:sz w:val="24"/>
          <w:szCs w:val="24"/>
        </w:rPr>
        <w:br/>
        <w:t>3.10.</w:t>
      </w:r>
      <w:proofErr w:type="gramEnd"/>
      <w:r w:rsidRPr="00544222">
        <w:rPr>
          <w:rFonts w:ascii="Arial" w:eastAsia="Times New Roman" w:hAnsi="Arial" w:cs="Arial"/>
          <w:color w:val="333333"/>
          <w:sz w:val="24"/>
          <w:szCs w:val="24"/>
        </w:rPr>
        <w:t> </w:t>
      </w:r>
      <w:hyperlink r:id="rId15" w:anchor="doors" w:history="1">
        <w:r w:rsidRPr="00544222">
          <w:rPr>
            <w:rFonts w:ascii="Arial" w:eastAsia="Times New Roman" w:hAnsi="Arial" w:cs="Arial"/>
            <w:color w:val="3071ED"/>
            <w:sz w:val="24"/>
            <w:szCs w:val="24"/>
          </w:rPr>
          <w:t>Doors, Windows &amp; Interior</w:t>
        </w:r>
      </w:hyperlink>
    </w:p>
    <w:p w:rsidR="00544222" w:rsidRPr="00544222" w:rsidRDefault="00544222" w:rsidP="00544222">
      <w:pPr>
        <w:shd w:val="clear" w:color="auto" w:fill="FFFFFF"/>
        <w:spacing w:after="150" w:line="343" w:lineRule="atLeast"/>
        <w:rPr>
          <w:rFonts w:ascii="Arial" w:eastAsia="Times New Roman" w:hAnsi="Arial" w:cs="Arial"/>
          <w:color w:val="333333"/>
          <w:sz w:val="24"/>
          <w:szCs w:val="24"/>
        </w:rPr>
      </w:pPr>
      <w:r w:rsidRPr="00544222">
        <w:rPr>
          <w:rFonts w:ascii="Arial" w:eastAsia="Times New Roman" w:hAnsi="Arial" w:cs="Arial"/>
          <w:color w:val="333333"/>
          <w:sz w:val="24"/>
          <w:szCs w:val="24"/>
        </w:rPr>
        <w:t>4. Glossary of Terms</w:t>
      </w:r>
    </w:p>
    <w:p w:rsidR="00544222" w:rsidRPr="00544222" w:rsidRDefault="00544222" w:rsidP="00544222">
      <w:pPr>
        <w:shd w:val="clear" w:color="auto" w:fill="FFFFFF"/>
        <w:spacing w:after="150" w:line="343" w:lineRule="atLeast"/>
        <w:rPr>
          <w:rFonts w:ascii="Arial" w:eastAsia="Times New Roman" w:hAnsi="Arial" w:cs="Arial"/>
          <w:color w:val="333333"/>
          <w:sz w:val="24"/>
          <w:szCs w:val="24"/>
        </w:rPr>
      </w:pPr>
      <w:r w:rsidRPr="00544222">
        <w:rPr>
          <w:rFonts w:ascii="Arial" w:eastAsia="Times New Roman" w:hAnsi="Arial" w:cs="Arial"/>
          <w:color w:val="333333"/>
          <w:sz w:val="24"/>
          <w:szCs w:val="24"/>
        </w:rPr>
        <w:t> </w:t>
      </w:r>
    </w:p>
    <w:p w:rsidR="00544222" w:rsidRPr="00544222" w:rsidRDefault="00544222" w:rsidP="00544222">
      <w:pPr>
        <w:shd w:val="clear" w:color="auto" w:fill="FFFFFF"/>
        <w:spacing w:before="300" w:after="150" w:line="240" w:lineRule="auto"/>
        <w:outlineLvl w:val="0"/>
        <w:rPr>
          <w:rFonts w:ascii="Georgia" w:eastAsia="Times New Roman" w:hAnsi="Georgia" w:cs="Times New Roman"/>
          <w:color w:val="333333"/>
          <w:kern w:val="36"/>
          <w:sz w:val="54"/>
          <w:szCs w:val="54"/>
        </w:rPr>
      </w:pPr>
      <w:r w:rsidRPr="00544222">
        <w:rPr>
          <w:rFonts w:ascii="Georgia" w:eastAsia="Times New Roman" w:hAnsi="Georgia" w:cs="Times New Roman"/>
          <w:color w:val="333333"/>
          <w:kern w:val="36"/>
          <w:sz w:val="54"/>
          <w:szCs w:val="54"/>
        </w:rPr>
        <w:t>1. Definitions and Scope</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b/>
          <w:bCs/>
          <w:color w:val="333333"/>
          <w:sz w:val="24"/>
          <w:szCs w:val="24"/>
        </w:rPr>
        <w:t>1.1.</w:t>
      </w:r>
      <w:r w:rsidRPr="00544222">
        <w:rPr>
          <w:rFonts w:ascii="Arial" w:eastAsia="Times New Roman" w:hAnsi="Arial" w:cs="Arial"/>
          <w:color w:val="333333"/>
          <w:sz w:val="24"/>
          <w:szCs w:val="24"/>
        </w:rPr>
        <w:t>  A </w:t>
      </w:r>
      <w:r w:rsidRPr="00544222">
        <w:rPr>
          <w:rFonts w:ascii="Arial" w:eastAsia="Times New Roman" w:hAnsi="Arial" w:cs="Arial"/>
          <w:b/>
          <w:bCs/>
          <w:color w:val="333333"/>
          <w:sz w:val="24"/>
          <w:szCs w:val="24"/>
        </w:rPr>
        <w:t>general home inspection </w:t>
      </w:r>
      <w:r w:rsidRPr="00544222">
        <w:rPr>
          <w:rFonts w:ascii="Arial" w:eastAsia="Times New Roman" w:hAnsi="Arial" w:cs="Arial"/>
          <w:color w:val="333333"/>
          <w:sz w:val="24"/>
          <w:szCs w:val="24"/>
        </w:rPr>
        <w:t>is a non-invasive, visual examination of the accessible areas of a residential property (as delineated below), performed for a fee, which is designed to identify defects within specific systems and components defined by these Standards that are both observed and deemed material by the inspector.  The scope of work may be modified by the Client and Inspector prior to the inspection process.</w:t>
      </w:r>
    </w:p>
    <w:p w:rsidR="00544222" w:rsidRPr="00544222" w:rsidRDefault="00544222" w:rsidP="00544222">
      <w:pPr>
        <w:numPr>
          <w:ilvl w:val="0"/>
          <w:numId w:val="1"/>
        </w:numPr>
        <w:shd w:val="clear" w:color="auto" w:fill="FFFFFF"/>
        <w:spacing w:before="100" w:beforeAutospacing="1" w:after="100" w:afterAutospacing="1" w:line="240" w:lineRule="auto"/>
        <w:ind w:left="1920"/>
        <w:rPr>
          <w:rFonts w:ascii="Arial" w:eastAsia="Times New Roman" w:hAnsi="Arial" w:cs="Arial"/>
          <w:color w:val="333333"/>
          <w:sz w:val="26"/>
          <w:szCs w:val="26"/>
        </w:rPr>
      </w:pPr>
      <w:r w:rsidRPr="00544222">
        <w:rPr>
          <w:rFonts w:ascii="Arial" w:eastAsia="Times New Roman" w:hAnsi="Arial" w:cs="Arial"/>
          <w:color w:val="333333"/>
          <w:sz w:val="26"/>
          <w:szCs w:val="26"/>
        </w:rPr>
        <w:t xml:space="preserve">The general home inspection is based on the observations made on the date of the inspection, and not a prediction of </w:t>
      </w:r>
      <w:r w:rsidRPr="00544222">
        <w:rPr>
          <w:rFonts w:ascii="Arial" w:eastAsia="Times New Roman" w:hAnsi="Arial" w:cs="Arial"/>
          <w:color w:val="333333"/>
          <w:sz w:val="26"/>
          <w:szCs w:val="26"/>
        </w:rPr>
        <w:lastRenderedPageBreak/>
        <w:t>future conditions.</w:t>
      </w:r>
      <w:r w:rsidRPr="00544222">
        <w:rPr>
          <w:rFonts w:ascii="Arial" w:eastAsia="Times New Roman" w:hAnsi="Arial" w:cs="Arial"/>
          <w:color w:val="333333"/>
          <w:sz w:val="26"/>
        </w:rPr>
        <w:t> </w:t>
      </w:r>
      <w:r w:rsidRPr="00544222">
        <w:rPr>
          <w:rFonts w:ascii="Arial" w:eastAsia="Times New Roman" w:hAnsi="Arial" w:cs="Arial"/>
          <w:color w:val="333333"/>
          <w:sz w:val="26"/>
          <w:szCs w:val="26"/>
        </w:rPr>
        <w:br/>
      </w:r>
    </w:p>
    <w:p w:rsidR="00544222" w:rsidRPr="00544222" w:rsidRDefault="00544222" w:rsidP="00544222">
      <w:pPr>
        <w:numPr>
          <w:ilvl w:val="0"/>
          <w:numId w:val="1"/>
        </w:numPr>
        <w:shd w:val="clear" w:color="auto" w:fill="FFFFFF"/>
        <w:spacing w:before="100" w:beforeAutospacing="1" w:after="100" w:afterAutospacing="1" w:line="240" w:lineRule="auto"/>
        <w:ind w:left="1920"/>
        <w:rPr>
          <w:rFonts w:ascii="Arial" w:eastAsia="Times New Roman" w:hAnsi="Arial" w:cs="Arial"/>
          <w:color w:val="333333"/>
          <w:sz w:val="26"/>
          <w:szCs w:val="26"/>
        </w:rPr>
      </w:pPr>
      <w:r w:rsidRPr="00544222">
        <w:rPr>
          <w:rFonts w:ascii="Arial" w:eastAsia="Times New Roman" w:hAnsi="Arial" w:cs="Arial"/>
          <w:color w:val="333333"/>
          <w:sz w:val="26"/>
          <w:szCs w:val="26"/>
        </w:rPr>
        <w:t>The general home inspection will not reveal every issue that exists or ever could exist, but only those material defects observed on the date of the inspection.</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b/>
          <w:bCs/>
          <w:color w:val="333333"/>
          <w:sz w:val="24"/>
          <w:szCs w:val="24"/>
        </w:rPr>
        <w:t>1.2.</w:t>
      </w:r>
      <w:proofErr w:type="gramStart"/>
      <w:r w:rsidRPr="00544222">
        <w:rPr>
          <w:rFonts w:ascii="Arial" w:eastAsia="Times New Roman" w:hAnsi="Arial" w:cs="Arial"/>
          <w:color w:val="333333"/>
          <w:sz w:val="24"/>
          <w:szCs w:val="24"/>
        </w:rPr>
        <w:t>  A</w:t>
      </w:r>
      <w:proofErr w:type="gramEnd"/>
      <w:r w:rsidRPr="00544222">
        <w:rPr>
          <w:rFonts w:ascii="Arial" w:eastAsia="Times New Roman" w:hAnsi="Arial" w:cs="Arial"/>
          <w:color w:val="333333"/>
          <w:sz w:val="24"/>
          <w:szCs w:val="24"/>
        </w:rPr>
        <w:t> </w:t>
      </w:r>
      <w:r w:rsidRPr="00544222">
        <w:rPr>
          <w:rFonts w:ascii="Arial" w:eastAsia="Times New Roman" w:hAnsi="Arial" w:cs="Arial"/>
          <w:b/>
          <w:bCs/>
          <w:color w:val="333333"/>
          <w:sz w:val="24"/>
          <w:szCs w:val="24"/>
        </w:rPr>
        <w:t>material defect</w:t>
      </w:r>
      <w:r w:rsidRPr="00544222">
        <w:rPr>
          <w:rFonts w:ascii="Arial" w:eastAsia="Times New Roman" w:hAnsi="Arial" w:cs="Arial"/>
          <w:color w:val="333333"/>
          <w:sz w:val="24"/>
          <w:szCs w:val="24"/>
        </w:rPr>
        <w:t> is a specific issue with a system or component of a residential property that may have a significant, adverse impact on the value of the property, or that poses an unreasonable risk to people.  The fact that a system or component is near, at, or beyond the end of its normal, useful life is not, in itself, a material defect.</w:t>
      </w:r>
    </w:p>
    <w:p w:rsidR="00544222" w:rsidRPr="00544222" w:rsidRDefault="00544222" w:rsidP="00544222">
      <w:pPr>
        <w:shd w:val="clear" w:color="auto" w:fill="FFFFFF"/>
        <w:spacing w:line="240" w:lineRule="auto"/>
        <w:rPr>
          <w:rFonts w:ascii="Arial" w:eastAsia="Times New Roman" w:hAnsi="Arial" w:cs="Arial"/>
          <w:color w:val="333333"/>
          <w:sz w:val="24"/>
          <w:szCs w:val="24"/>
        </w:rPr>
      </w:pPr>
      <w:r w:rsidRPr="00544222">
        <w:rPr>
          <w:rFonts w:ascii="Arial" w:eastAsia="Times New Roman" w:hAnsi="Arial" w:cs="Arial"/>
          <w:b/>
          <w:bCs/>
          <w:color w:val="333333"/>
          <w:sz w:val="24"/>
          <w:szCs w:val="24"/>
        </w:rPr>
        <w:t>1.3.</w:t>
      </w:r>
      <w:proofErr w:type="gramStart"/>
      <w:r w:rsidRPr="00544222">
        <w:rPr>
          <w:rFonts w:ascii="Arial" w:eastAsia="Times New Roman" w:hAnsi="Arial" w:cs="Arial"/>
          <w:color w:val="333333"/>
          <w:sz w:val="24"/>
          <w:szCs w:val="24"/>
        </w:rPr>
        <w:t>  A</w:t>
      </w:r>
      <w:proofErr w:type="gramEnd"/>
      <w:r w:rsidRPr="00544222">
        <w:rPr>
          <w:rFonts w:ascii="Arial" w:eastAsia="Times New Roman" w:hAnsi="Arial" w:cs="Arial"/>
          <w:color w:val="333333"/>
          <w:sz w:val="24"/>
          <w:szCs w:val="24"/>
        </w:rPr>
        <w:t> </w:t>
      </w:r>
      <w:r w:rsidRPr="00544222">
        <w:rPr>
          <w:rFonts w:ascii="Arial" w:eastAsia="Times New Roman" w:hAnsi="Arial" w:cs="Arial"/>
          <w:b/>
          <w:bCs/>
          <w:color w:val="333333"/>
          <w:sz w:val="24"/>
          <w:szCs w:val="24"/>
        </w:rPr>
        <w:t>general home inspection report</w:t>
      </w:r>
      <w:r w:rsidRPr="00544222">
        <w:rPr>
          <w:rFonts w:ascii="Arial" w:eastAsia="Times New Roman" w:hAnsi="Arial" w:cs="Arial"/>
          <w:color w:val="333333"/>
          <w:sz w:val="24"/>
          <w:szCs w:val="24"/>
        </w:rPr>
        <w:t> shall identify, in written format, defects within specific systems and components defined by these Standards that are both observed and deemed material by the inspector.  Inspection reports may include additional comments and recommendations.</w:t>
      </w:r>
    </w:p>
    <w:p w:rsidR="00544222" w:rsidRPr="00544222" w:rsidRDefault="00544222" w:rsidP="00544222">
      <w:pPr>
        <w:shd w:val="clear" w:color="auto" w:fill="FFFFFF"/>
        <w:spacing w:before="300" w:after="150" w:line="240" w:lineRule="auto"/>
        <w:outlineLvl w:val="0"/>
        <w:rPr>
          <w:rFonts w:ascii="Georgia" w:eastAsia="Times New Roman" w:hAnsi="Georgia" w:cs="Arial"/>
          <w:color w:val="333333"/>
          <w:kern w:val="36"/>
          <w:sz w:val="54"/>
          <w:szCs w:val="54"/>
        </w:rPr>
      </w:pPr>
      <w:r w:rsidRPr="00544222">
        <w:rPr>
          <w:rFonts w:ascii="Georgia" w:eastAsia="Times New Roman" w:hAnsi="Georgia" w:cs="Arial"/>
          <w:color w:val="333333"/>
          <w:kern w:val="36"/>
          <w:sz w:val="54"/>
          <w:szCs w:val="54"/>
        </w:rPr>
        <w:t>2. Limitations, Exceptions &amp; Exclusions</w:t>
      </w:r>
    </w:p>
    <w:p w:rsidR="00544222" w:rsidRPr="00544222" w:rsidRDefault="00544222" w:rsidP="00544222">
      <w:pPr>
        <w:shd w:val="clear" w:color="auto" w:fill="FFFFFF"/>
        <w:spacing w:after="150" w:line="343" w:lineRule="atLeast"/>
        <w:rPr>
          <w:rFonts w:ascii="Arial" w:eastAsia="Times New Roman" w:hAnsi="Arial" w:cs="Arial"/>
          <w:color w:val="333333"/>
          <w:sz w:val="24"/>
          <w:szCs w:val="24"/>
        </w:rPr>
      </w:pPr>
      <w:r w:rsidRPr="00544222">
        <w:rPr>
          <w:rFonts w:ascii="Arial" w:eastAsia="Times New Roman" w:hAnsi="Arial" w:cs="Arial"/>
          <w:b/>
          <w:bCs/>
          <w:color w:val="333333"/>
          <w:sz w:val="24"/>
          <w:szCs w:val="24"/>
        </w:rPr>
        <w:t>2.1.</w:t>
      </w:r>
      <w:r w:rsidRPr="00544222">
        <w:rPr>
          <w:rFonts w:ascii="Arial" w:eastAsia="Times New Roman" w:hAnsi="Arial" w:cs="Arial"/>
          <w:color w:val="333333"/>
          <w:sz w:val="24"/>
          <w:szCs w:val="24"/>
        </w:rPr>
        <w:t> </w:t>
      </w:r>
      <w:r w:rsidRPr="00544222">
        <w:rPr>
          <w:rFonts w:ascii="Arial" w:eastAsia="Times New Roman" w:hAnsi="Arial" w:cs="Arial"/>
          <w:b/>
          <w:bCs/>
          <w:color w:val="333333"/>
          <w:sz w:val="24"/>
          <w:szCs w:val="24"/>
        </w:rPr>
        <w:t>Limitations:</w:t>
      </w:r>
    </w:p>
    <w:p w:rsidR="00544222" w:rsidRPr="00544222" w:rsidRDefault="00544222" w:rsidP="00544222">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44222">
        <w:rPr>
          <w:rFonts w:ascii="Arial" w:eastAsia="Times New Roman" w:hAnsi="Arial" w:cs="Arial"/>
          <w:color w:val="333333"/>
          <w:sz w:val="26"/>
          <w:szCs w:val="26"/>
        </w:rPr>
        <w:t>An inspection is not technically exhaustive.</w:t>
      </w:r>
    </w:p>
    <w:p w:rsidR="00544222" w:rsidRPr="00544222" w:rsidRDefault="00544222" w:rsidP="00544222">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44222">
        <w:rPr>
          <w:rFonts w:ascii="Arial" w:eastAsia="Times New Roman" w:hAnsi="Arial" w:cs="Arial"/>
          <w:color w:val="333333"/>
          <w:sz w:val="26"/>
          <w:szCs w:val="26"/>
        </w:rPr>
        <w:t>An inspection will not identify concealed or latent defects. </w:t>
      </w:r>
    </w:p>
    <w:p w:rsidR="00544222" w:rsidRPr="00544222" w:rsidRDefault="00544222" w:rsidP="00544222">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44222">
        <w:rPr>
          <w:rFonts w:ascii="Arial" w:eastAsia="Times New Roman" w:hAnsi="Arial" w:cs="Arial"/>
          <w:color w:val="333333"/>
          <w:sz w:val="26"/>
          <w:szCs w:val="26"/>
        </w:rPr>
        <w:t>An inspection will not deal with aesthetic concerns or what could be deemed matters of taste, cosmetic defects, etc. </w:t>
      </w:r>
    </w:p>
    <w:p w:rsidR="00544222" w:rsidRPr="00544222" w:rsidRDefault="00544222" w:rsidP="00544222">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44222">
        <w:rPr>
          <w:rFonts w:ascii="Arial" w:eastAsia="Times New Roman" w:hAnsi="Arial" w:cs="Arial"/>
          <w:color w:val="333333"/>
          <w:sz w:val="26"/>
          <w:szCs w:val="26"/>
        </w:rPr>
        <w:t>An inspection will not determine the suitability of the property for any use. </w:t>
      </w:r>
    </w:p>
    <w:p w:rsidR="00544222" w:rsidRPr="00544222" w:rsidRDefault="00544222" w:rsidP="00544222">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44222">
        <w:rPr>
          <w:rFonts w:ascii="Arial" w:eastAsia="Times New Roman" w:hAnsi="Arial" w:cs="Arial"/>
          <w:color w:val="333333"/>
          <w:sz w:val="26"/>
          <w:szCs w:val="26"/>
        </w:rPr>
        <w:t>An inspection does not determine the market value of the property or its marketability.</w:t>
      </w:r>
    </w:p>
    <w:p w:rsidR="00544222" w:rsidRPr="00544222" w:rsidRDefault="00544222" w:rsidP="00544222">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44222">
        <w:rPr>
          <w:rFonts w:ascii="Arial" w:eastAsia="Times New Roman" w:hAnsi="Arial" w:cs="Arial"/>
          <w:color w:val="333333"/>
          <w:sz w:val="26"/>
          <w:szCs w:val="26"/>
        </w:rPr>
        <w:t>An inspection does not determine the insurability of the property. </w:t>
      </w:r>
    </w:p>
    <w:p w:rsidR="00544222" w:rsidRPr="00544222" w:rsidRDefault="00544222" w:rsidP="00544222">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44222">
        <w:rPr>
          <w:rFonts w:ascii="Arial" w:eastAsia="Times New Roman" w:hAnsi="Arial" w:cs="Arial"/>
          <w:color w:val="333333"/>
          <w:sz w:val="26"/>
          <w:szCs w:val="26"/>
        </w:rPr>
        <w:t>An inspection does not determine the advisability or inadvisability of the purchase of the inspected property. </w:t>
      </w:r>
    </w:p>
    <w:p w:rsidR="00544222" w:rsidRPr="00544222" w:rsidRDefault="00544222" w:rsidP="00544222">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44222">
        <w:rPr>
          <w:rFonts w:ascii="Arial" w:eastAsia="Times New Roman" w:hAnsi="Arial" w:cs="Arial"/>
          <w:color w:val="333333"/>
          <w:sz w:val="26"/>
          <w:szCs w:val="26"/>
        </w:rPr>
        <w:t>An inspection does not determine the life expectancy of the property or any components or systems therein. </w:t>
      </w:r>
    </w:p>
    <w:p w:rsidR="00544222" w:rsidRPr="00544222" w:rsidRDefault="00544222" w:rsidP="00544222">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44222">
        <w:rPr>
          <w:rFonts w:ascii="Arial" w:eastAsia="Times New Roman" w:hAnsi="Arial" w:cs="Arial"/>
          <w:color w:val="333333"/>
          <w:sz w:val="26"/>
          <w:szCs w:val="26"/>
        </w:rPr>
        <w:t>An inspection does not include items not permanently installed. </w:t>
      </w:r>
    </w:p>
    <w:p w:rsidR="00544222" w:rsidRPr="00544222" w:rsidRDefault="00544222" w:rsidP="00544222">
      <w:pPr>
        <w:numPr>
          <w:ilvl w:val="0"/>
          <w:numId w:val="2"/>
        </w:numPr>
        <w:shd w:val="clear" w:color="auto" w:fill="FFFFFF"/>
        <w:spacing w:before="100" w:beforeAutospacing="1" w:after="100" w:afterAutospacing="1" w:line="343" w:lineRule="atLeast"/>
        <w:ind w:left="1920"/>
        <w:rPr>
          <w:rFonts w:ascii="Arial" w:eastAsia="Times New Roman" w:hAnsi="Arial" w:cs="Arial"/>
          <w:color w:val="333333"/>
          <w:sz w:val="26"/>
          <w:szCs w:val="26"/>
        </w:rPr>
      </w:pPr>
      <w:r w:rsidRPr="00544222">
        <w:rPr>
          <w:rFonts w:ascii="Arial" w:eastAsia="Times New Roman" w:hAnsi="Arial" w:cs="Arial"/>
          <w:color w:val="333333"/>
          <w:sz w:val="26"/>
          <w:szCs w:val="26"/>
        </w:rPr>
        <w:t>This Standards of Practice applies to properties with four or fewer residential units and their attached garages and carports.</w:t>
      </w:r>
    </w:p>
    <w:p w:rsidR="00544222" w:rsidRPr="00544222" w:rsidRDefault="00544222" w:rsidP="00544222">
      <w:pPr>
        <w:shd w:val="clear" w:color="auto" w:fill="FFFFFF"/>
        <w:spacing w:after="150" w:line="343" w:lineRule="atLeast"/>
        <w:rPr>
          <w:rFonts w:ascii="Arial" w:eastAsia="Times New Roman" w:hAnsi="Arial" w:cs="Arial"/>
          <w:color w:val="333333"/>
          <w:sz w:val="24"/>
          <w:szCs w:val="24"/>
        </w:rPr>
      </w:pPr>
      <w:r w:rsidRPr="00544222">
        <w:rPr>
          <w:rFonts w:ascii="Arial" w:eastAsia="Times New Roman" w:hAnsi="Arial" w:cs="Arial"/>
          <w:b/>
          <w:bCs/>
          <w:color w:val="333333"/>
          <w:sz w:val="24"/>
          <w:szCs w:val="24"/>
        </w:rPr>
        <w:t>2.2.</w:t>
      </w:r>
      <w:r w:rsidRPr="00544222">
        <w:rPr>
          <w:rFonts w:ascii="Arial" w:eastAsia="Times New Roman" w:hAnsi="Arial" w:cs="Arial"/>
          <w:color w:val="333333"/>
          <w:sz w:val="24"/>
          <w:szCs w:val="24"/>
        </w:rPr>
        <w:t> </w:t>
      </w:r>
      <w:r w:rsidRPr="00544222">
        <w:rPr>
          <w:rFonts w:ascii="Arial" w:eastAsia="Times New Roman" w:hAnsi="Arial" w:cs="Arial"/>
          <w:b/>
          <w:bCs/>
          <w:color w:val="333333"/>
          <w:sz w:val="24"/>
          <w:szCs w:val="24"/>
        </w:rPr>
        <w:t>Exclusions:</w:t>
      </w:r>
    </w:p>
    <w:p w:rsidR="00544222" w:rsidRPr="00544222" w:rsidRDefault="00544222" w:rsidP="00544222">
      <w:pPr>
        <w:shd w:val="clear" w:color="auto" w:fill="FFFFFF"/>
        <w:spacing w:after="150" w:line="343" w:lineRule="atLeast"/>
        <w:rPr>
          <w:rFonts w:ascii="Arial" w:eastAsia="Times New Roman" w:hAnsi="Arial" w:cs="Arial"/>
          <w:color w:val="333333"/>
          <w:sz w:val="24"/>
          <w:szCs w:val="24"/>
        </w:rPr>
      </w:pPr>
      <w:r w:rsidRPr="00544222">
        <w:rPr>
          <w:rFonts w:ascii="Arial" w:eastAsia="Times New Roman" w:hAnsi="Arial" w:cs="Arial"/>
          <w:color w:val="333333"/>
          <w:sz w:val="24"/>
          <w:szCs w:val="24"/>
        </w:rPr>
        <w:lastRenderedPageBreak/>
        <w:t>I. The inspector is not required to determine:</w:t>
      </w:r>
    </w:p>
    <w:p w:rsidR="00544222" w:rsidRPr="00544222" w:rsidRDefault="00544222" w:rsidP="00544222">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property</w:t>
      </w:r>
      <w:proofErr w:type="gramEnd"/>
      <w:r w:rsidRPr="00544222">
        <w:rPr>
          <w:rFonts w:ascii="Arial" w:eastAsia="Times New Roman" w:hAnsi="Arial" w:cs="Arial"/>
          <w:color w:val="333333"/>
          <w:sz w:val="26"/>
          <w:szCs w:val="26"/>
        </w:rPr>
        <w:t xml:space="preserve"> boundary lines or encroachments.</w:t>
      </w:r>
    </w:p>
    <w:p w:rsidR="00544222" w:rsidRPr="00544222" w:rsidRDefault="00544222" w:rsidP="00544222">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condition of any component or system that is not readily accessible. </w:t>
      </w:r>
    </w:p>
    <w:p w:rsidR="00544222" w:rsidRPr="00544222" w:rsidRDefault="00544222" w:rsidP="00544222">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service life expectancy of any component or system. </w:t>
      </w:r>
    </w:p>
    <w:p w:rsidR="00544222" w:rsidRPr="00544222" w:rsidRDefault="00544222" w:rsidP="00544222">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size, capacity, BTU, performance or efficiency of any component or system. </w:t>
      </w:r>
    </w:p>
    <w:p w:rsidR="00544222" w:rsidRPr="00544222" w:rsidRDefault="00544222" w:rsidP="00544222">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cause or reason of any condition. </w:t>
      </w:r>
    </w:p>
    <w:p w:rsidR="00544222" w:rsidRPr="00544222" w:rsidRDefault="00544222" w:rsidP="00544222">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cause for the need of correction, repair or replacement of any system or component. </w:t>
      </w:r>
    </w:p>
    <w:p w:rsidR="00544222" w:rsidRPr="00544222" w:rsidRDefault="00544222" w:rsidP="00544222">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future</w:t>
      </w:r>
      <w:proofErr w:type="gramEnd"/>
      <w:r w:rsidRPr="00544222">
        <w:rPr>
          <w:rFonts w:ascii="Arial" w:eastAsia="Times New Roman" w:hAnsi="Arial" w:cs="Arial"/>
          <w:color w:val="333333"/>
          <w:sz w:val="26"/>
          <w:szCs w:val="26"/>
        </w:rPr>
        <w:t xml:space="preserve"> conditions. </w:t>
      </w:r>
    </w:p>
    <w:p w:rsidR="00544222" w:rsidRPr="00544222" w:rsidRDefault="00544222" w:rsidP="00544222">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compliance</w:t>
      </w:r>
      <w:proofErr w:type="gramEnd"/>
      <w:r w:rsidRPr="00544222">
        <w:rPr>
          <w:rFonts w:ascii="Arial" w:eastAsia="Times New Roman" w:hAnsi="Arial" w:cs="Arial"/>
          <w:color w:val="333333"/>
          <w:sz w:val="26"/>
          <w:szCs w:val="26"/>
        </w:rPr>
        <w:t xml:space="preserve"> with codes or regulations. </w:t>
      </w:r>
    </w:p>
    <w:p w:rsidR="00544222" w:rsidRPr="00544222" w:rsidRDefault="00544222" w:rsidP="00544222">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presence of evidence of rodents, birds, animals, insects, or other pests. </w:t>
      </w:r>
    </w:p>
    <w:p w:rsidR="00544222" w:rsidRPr="00544222" w:rsidRDefault="00544222" w:rsidP="00544222">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presence of mold, mildew or fungus.</w:t>
      </w:r>
    </w:p>
    <w:p w:rsidR="00544222" w:rsidRPr="00544222" w:rsidRDefault="00544222" w:rsidP="00544222">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presence of airborne hazards, including radon. </w:t>
      </w:r>
    </w:p>
    <w:p w:rsidR="00544222" w:rsidRPr="00544222" w:rsidRDefault="00544222" w:rsidP="00544222">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air quality. </w:t>
      </w:r>
    </w:p>
    <w:p w:rsidR="00544222" w:rsidRPr="00544222" w:rsidRDefault="00544222" w:rsidP="00544222">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existence of environmental hazards, including lead paint, asbestos or toxic drywall.</w:t>
      </w:r>
    </w:p>
    <w:p w:rsidR="00544222" w:rsidRPr="00544222" w:rsidRDefault="00544222" w:rsidP="00544222">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existence of electromagnetic fields. </w:t>
      </w:r>
    </w:p>
    <w:p w:rsidR="00544222" w:rsidRPr="00544222" w:rsidRDefault="00544222" w:rsidP="00544222">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any</w:t>
      </w:r>
      <w:proofErr w:type="gramEnd"/>
      <w:r w:rsidRPr="00544222">
        <w:rPr>
          <w:rFonts w:ascii="Arial" w:eastAsia="Times New Roman" w:hAnsi="Arial" w:cs="Arial"/>
          <w:color w:val="333333"/>
          <w:sz w:val="26"/>
          <w:szCs w:val="26"/>
        </w:rPr>
        <w:t xml:space="preserve"> hazardous waste conditions. </w:t>
      </w:r>
    </w:p>
    <w:p w:rsidR="00544222" w:rsidRPr="00544222" w:rsidRDefault="00544222" w:rsidP="00544222">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any</w:t>
      </w:r>
      <w:proofErr w:type="gramEnd"/>
      <w:r w:rsidRPr="00544222">
        <w:rPr>
          <w:rFonts w:ascii="Arial" w:eastAsia="Times New Roman" w:hAnsi="Arial" w:cs="Arial"/>
          <w:color w:val="333333"/>
          <w:sz w:val="26"/>
          <w:szCs w:val="26"/>
        </w:rPr>
        <w:t xml:space="preserve"> manufacturers' recalls or conformance with manufacturer installation, or any information included for consumer protection purposes.</w:t>
      </w:r>
    </w:p>
    <w:p w:rsidR="00544222" w:rsidRPr="00544222" w:rsidRDefault="00544222" w:rsidP="00544222">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acoustical</w:t>
      </w:r>
      <w:proofErr w:type="gramEnd"/>
      <w:r w:rsidRPr="00544222">
        <w:rPr>
          <w:rFonts w:ascii="Arial" w:eastAsia="Times New Roman" w:hAnsi="Arial" w:cs="Arial"/>
          <w:color w:val="333333"/>
          <w:sz w:val="26"/>
          <w:szCs w:val="26"/>
        </w:rPr>
        <w:t xml:space="preserve"> properties.</w:t>
      </w:r>
    </w:p>
    <w:p w:rsidR="00544222" w:rsidRPr="00544222" w:rsidRDefault="00544222" w:rsidP="00544222">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correction</w:t>
      </w:r>
      <w:proofErr w:type="gramEnd"/>
      <w:r w:rsidRPr="00544222">
        <w:rPr>
          <w:rFonts w:ascii="Arial" w:eastAsia="Times New Roman" w:hAnsi="Arial" w:cs="Arial"/>
          <w:color w:val="333333"/>
          <w:sz w:val="26"/>
          <w:szCs w:val="26"/>
        </w:rPr>
        <w:t>, replacement or repair cost estimates. </w:t>
      </w:r>
    </w:p>
    <w:p w:rsidR="00544222" w:rsidRPr="00544222" w:rsidRDefault="00544222" w:rsidP="00544222">
      <w:pPr>
        <w:numPr>
          <w:ilvl w:val="0"/>
          <w:numId w:val="3"/>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estimates</w:t>
      </w:r>
      <w:proofErr w:type="gramEnd"/>
      <w:r w:rsidRPr="00544222">
        <w:rPr>
          <w:rFonts w:ascii="Arial" w:eastAsia="Times New Roman" w:hAnsi="Arial" w:cs="Arial"/>
          <w:color w:val="333333"/>
          <w:sz w:val="26"/>
          <w:szCs w:val="26"/>
        </w:rPr>
        <w:t xml:space="preserve"> of the cost to operate any given system.</w:t>
      </w:r>
    </w:p>
    <w:p w:rsidR="00544222" w:rsidRPr="00544222" w:rsidRDefault="00544222" w:rsidP="00544222">
      <w:pPr>
        <w:shd w:val="clear" w:color="auto" w:fill="FFFFFF"/>
        <w:spacing w:after="150" w:line="343" w:lineRule="atLeast"/>
        <w:rPr>
          <w:rFonts w:ascii="Arial" w:eastAsia="Times New Roman" w:hAnsi="Arial" w:cs="Arial"/>
          <w:color w:val="333333"/>
          <w:sz w:val="24"/>
          <w:szCs w:val="24"/>
        </w:rPr>
      </w:pPr>
      <w:r w:rsidRPr="00544222">
        <w:rPr>
          <w:rFonts w:ascii="Arial" w:eastAsia="Times New Roman" w:hAnsi="Arial" w:cs="Arial"/>
          <w:color w:val="333333"/>
          <w:sz w:val="24"/>
          <w:szCs w:val="24"/>
        </w:rPr>
        <w:t>II. The inspector is not required to operate:</w:t>
      </w:r>
    </w:p>
    <w:p w:rsidR="00544222" w:rsidRPr="00544222" w:rsidRDefault="00544222" w:rsidP="00544222">
      <w:pPr>
        <w:numPr>
          <w:ilvl w:val="0"/>
          <w:numId w:val="4"/>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any</w:t>
      </w:r>
      <w:proofErr w:type="gramEnd"/>
      <w:r w:rsidRPr="00544222">
        <w:rPr>
          <w:rFonts w:ascii="Arial" w:eastAsia="Times New Roman" w:hAnsi="Arial" w:cs="Arial"/>
          <w:color w:val="333333"/>
          <w:sz w:val="26"/>
          <w:szCs w:val="26"/>
        </w:rPr>
        <w:t xml:space="preserve"> system that is shut down.</w:t>
      </w:r>
    </w:p>
    <w:p w:rsidR="00544222" w:rsidRPr="00544222" w:rsidRDefault="00544222" w:rsidP="00544222">
      <w:pPr>
        <w:numPr>
          <w:ilvl w:val="0"/>
          <w:numId w:val="4"/>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any</w:t>
      </w:r>
      <w:proofErr w:type="gramEnd"/>
      <w:r w:rsidRPr="00544222">
        <w:rPr>
          <w:rFonts w:ascii="Arial" w:eastAsia="Times New Roman" w:hAnsi="Arial" w:cs="Arial"/>
          <w:color w:val="333333"/>
          <w:sz w:val="26"/>
          <w:szCs w:val="26"/>
        </w:rPr>
        <w:t xml:space="preserve"> system that does not function properly. </w:t>
      </w:r>
    </w:p>
    <w:p w:rsidR="00544222" w:rsidRPr="00544222" w:rsidRDefault="00544222" w:rsidP="00544222">
      <w:pPr>
        <w:numPr>
          <w:ilvl w:val="0"/>
          <w:numId w:val="4"/>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or</w:t>
      </w:r>
      <w:proofErr w:type="gramEnd"/>
      <w:r w:rsidRPr="00544222">
        <w:rPr>
          <w:rFonts w:ascii="Arial" w:eastAsia="Times New Roman" w:hAnsi="Arial" w:cs="Arial"/>
          <w:color w:val="333333"/>
          <w:sz w:val="26"/>
          <w:szCs w:val="26"/>
        </w:rPr>
        <w:t xml:space="preserve"> evaluate low-voltage electrical systems, such as, but not limited to:</w:t>
      </w:r>
      <w:r w:rsidRPr="00544222">
        <w:rPr>
          <w:rFonts w:ascii="Arial" w:eastAsia="Times New Roman" w:hAnsi="Arial" w:cs="Arial"/>
          <w:color w:val="333333"/>
          <w:sz w:val="26"/>
        </w:rPr>
        <w:t> </w:t>
      </w:r>
      <w:r w:rsidRPr="00544222">
        <w:rPr>
          <w:rFonts w:ascii="Arial" w:eastAsia="Times New Roman" w:hAnsi="Arial" w:cs="Arial"/>
          <w:color w:val="333333"/>
          <w:sz w:val="26"/>
          <w:szCs w:val="26"/>
        </w:rPr>
        <w:br/>
      </w:r>
      <w:r w:rsidRPr="00544222">
        <w:rPr>
          <w:rFonts w:ascii="Arial" w:eastAsia="Times New Roman" w:hAnsi="Arial" w:cs="Arial"/>
          <w:color w:val="333333"/>
          <w:sz w:val="26"/>
          <w:szCs w:val="26"/>
        </w:rPr>
        <w:br/>
        <w:t>      1. phone lines; </w:t>
      </w:r>
      <w:r w:rsidRPr="00544222">
        <w:rPr>
          <w:rFonts w:ascii="Arial" w:eastAsia="Times New Roman" w:hAnsi="Arial" w:cs="Arial"/>
          <w:color w:val="333333"/>
          <w:sz w:val="26"/>
          <w:szCs w:val="26"/>
        </w:rPr>
        <w:br/>
        <w:t>      2. cable lines; </w:t>
      </w:r>
      <w:r w:rsidRPr="00544222">
        <w:rPr>
          <w:rFonts w:ascii="Arial" w:eastAsia="Times New Roman" w:hAnsi="Arial" w:cs="Arial"/>
          <w:color w:val="333333"/>
          <w:sz w:val="26"/>
          <w:szCs w:val="26"/>
        </w:rPr>
        <w:br/>
      </w:r>
      <w:r w:rsidRPr="00544222">
        <w:rPr>
          <w:rFonts w:ascii="Arial" w:eastAsia="Times New Roman" w:hAnsi="Arial" w:cs="Arial"/>
          <w:color w:val="333333"/>
          <w:sz w:val="26"/>
          <w:szCs w:val="26"/>
        </w:rPr>
        <w:lastRenderedPageBreak/>
        <w:t>      3. satellite dishes;</w:t>
      </w:r>
      <w:r w:rsidRPr="00544222">
        <w:rPr>
          <w:rFonts w:ascii="Arial" w:eastAsia="Times New Roman" w:hAnsi="Arial" w:cs="Arial"/>
          <w:color w:val="333333"/>
          <w:sz w:val="26"/>
          <w:szCs w:val="26"/>
        </w:rPr>
        <w:br/>
        <w:t>      4. antennae;  </w:t>
      </w:r>
      <w:r w:rsidRPr="00544222">
        <w:rPr>
          <w:rFonts w:ascii="Arial" w:eastAsia="Times New Roman" w:hAnsi="Arial" w:cs="Arial"/>
          <w:color w:val="333333"/>
          <w:sz w:val="26"/>
          <w:szCs w:val="26"/>
        </w:rPr>
        <w:br/>
        <w:t>      5. lights; or </w:t>
      </w:r>
      <w:r w:rsidRPr="00544222">
        <w:rPr>
          <w:rFonts w:ascii="Arial" w:eastAsia="Times New Roman" w:hAnsi="Arial" w:cs="Arial"/>
          <w:color w:val="333333"/>
          <w:sz w:val="26"/>
          <w:szCs w:val="26"/>
        </w:rPr>
        <w:br/>
        <w:t>      6. remote controls.</w:t>
      </w:r>
      <w:r w:rsidRPr="00544222">
        <w:rPr>
          <w:rFonts w:ascii="Arial" w:eastAsia="Times New Roman" w:hAnsi="Arial" w:cs="Arial"/>
          <w:color w:val="333333"/>
          <w:sz w:val="26"/>
        </w:rPr>
        <w:t> </w:t>
      </w:r>
      <w:r w:rsidRPr="00544222">
        <w:rPr>
          <w:rFonts w:ascii="Arial" w:eastAsia="Times New Roman" w:hAnsi="Arial" w:cs="Arial"/>
          <w:color w:val="333333"/>
          <w:sz w:val="26"/>
          <w:szCs w:val="26"/>
        </w:rPr>
        <w:br/>
      </w:r>
    </w:p>
    <w:p w:rsidR="00544222" w:rsidRPr="00544222" w:rsidRDefault="00544222" w:rsidP="00544222">
      <w:pPr>
        <w:numPr>
          <w:ilvl w:val="0"/>
          <w:numId w:val="4"/>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any</w:t>
      </w:r>
      <w:proofErr w:type="gramEnd"/>
      <w:r w:rsidRPr="00544222">
        <w:rPr>
          <w:rFonts w:ascii="Arial" w:eastAsia="Times New Roman" w:hAnsi="Arial" w:cs="Arial"/>
          <w:color w:val="333333"/>
          <w:sz w:val="26"/>
          <w:szCs w:val="26"/>
        </w:rPr>
        <w:t xml:space="preserve"> system that does not turn on with the use of normal operating controls. </w:t>
      </w:r>
    </w:p>
    <w:p w:rsidR="00544222" w:rsidRPr="00544222" w:rsidRDefault="00544222" w:rsidP="00544222">
      <w:pPr>
        <w:numPr>
          <w:ilvl w:val="0"/>
          <w:numId w:val="4"/>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any</w:t>
      </w:r>
      <w:proofErr w:type="gramEnd"/>
      <w:r w:rsidRPr="00544222">
        <w:rPr>
          <w:rFonts w:ascii="Arial" w:eastAsia="Times New Roman" w:hAnsi="Arial" w:cs="Arial"/>
          <w:color w:val="333333"/>
          <w:sz w:val="26"/>
          <w:szCs w:val="26"/>
        </w:rPr>
        <w:t xml:space="preserve"> shut-off valves or manual stop valves. </w:t>
      </w:r>
    </w:p>
    <w:p w:rsidR="00544222" w:rsidRPr="00544222" w:rsidRDefault="00544222" w:rsidP="00544222">
      <w:pPr>
        <w:numPr>
          <w:ilvl w:val="0"/>
          <w:numId w:val="4"/>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any</w:t>
      </w:r>
      <w:proofErr w:type="gramEnd"/>
      <w:r w:rsidRPr="00544222">
        <w:rPr>
          <w:rFonts w:ascii="Arial" w:eastAsia="Times New Roman" w:hAnsi="Arial" w:cs="Arial"/>
          <w:color w:val="333333"/>
          <w:sz w:val="26"/>
          <w:szCs w:val="26"/>
        </w:rPr>
        <w:t xml:space="preserve"> electrical disconnect or over-current protection devices. </w:t>
      </w:r>
    </w:p>
    <w:p w:rsidR="00544222" w:rsidRPr="00544222" w:rsidRDefault="00544222" w:rsidP="00544222">
      <w:pPr>
        <w:numPr>
          <w:ilvl w:val="0"/>
          <w:numId w:val="4"/>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any</w:t>
      </w:r>
      <w:proofErr w:type="gramEnd"/>
      <w:r w:rsidRPr="00544222">
        <w:rPr>
          <w:rFonts w:ascii="Arial" w:eastAsia="Times New Roman" w:hAnsi="Arial" w:cs="Arial"/>
          <w:color w:val="333333"/>
          <w:sz w:val="26"/>
          <w:szCs w:val="26"/>
        </w:rPr>
        <w:t xml:space="preserve"> alarm systems. </w:t>
      </w:r>
    </w:p>
    <w:p w:rsidR="00544222" w:rsidRPr="00544222" w:rsidRDefault="00544222" w:rsidP="00544222">
      <w:pPr>
        <w:numPr>
          <w:ilvl w:val="0"/>
          <w:numId w:val="4"/>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moisture</w:t>
      </w:r>
      <w:proofErr w:type="gramEnd"/>
      <w:r w:rsidRPr="00544222">
        <w:rPr>
          <w:rFonts w:ascii="Arial" w:eastAsia="Times New Roman" w:hAnsi="Arial" w:cs="Arial"/>
          <w:color w:val="333333"/>
          <w:sz w:val="26"/>
          <w:szCs w:val="26"/>
        </w:rPr>
        <w:t xml:space="preserve"> meters, gas detectors or similar equipment.</w:t>
      </w:r>
    </w:p>
    <w:p w:rsidR="00544222" w:rsidRPr="00544222" w:rsidRDefault="00544222" w:rsidP="00544222">
      <w:pPr>
        <w:shd w:val="clear" w:color="auto" w:fill="FFFFFF"/>
        <w:spacing w:after="150" w:line="343" w:lineRule="atLeast"/>
        <w:rPr>
          <w:rFonts w:ascii="Arial" w:eastAsia="Times New Roman" w:hAnsi="Arial" w:cs="Arial"/>
          <w:color w:val="333333"/>
          <w:sz w:val="24"/>
          <w:szCs w:val="24"/>
        </w:rPr>
      </w:pPr>
      <w:r w:rsidRPr="00544222">
        <w:rPr>
          <w:rFonts w:ascii="Arial" w:eastAsia="Times New Roman" w:hAnsi="Arial" w:cs="Arial"/>
          <w:color w:val="333333"/>
          <w:sz w:val="24"/>
          <w:szCs w:val="24"/>
        </w:rPr>
        <w:t>III. The inspector is not required to:</w:t>
      </w:r>
    </w:p>
    <w:p w:rsidR="00544222" w:rsidRPr="00544222" w:rsidRDefault="00544222" w:rsidP="00544222">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move</w:t>
      </w:r>
      <w:proofErr w:type="gramEnd"/>
      <w:r w:rsidRPr="00544222">
        <w:rPr>
          <w:rFonts w:ascii="Arial" w:eastAsia="Times New Roman" w:hAnsi="Arial" w:cs="Arial"/>
          <w:color w:val="333333"/>
          <w:sz w:val="26"/>
          <w:szCs w:val="26"/>
        </w:rPr>
        <w:t xml:space="preserve"> any personal items or other obstructions, such as, but not limited to:  throw rugs, carpeting, wall coverings, furniture, ceiling tiles, window coverings, equipment, plants, ice, debris, snow, water, dirt, pets, or anything else that might restrict the visual inspection.</w:t>
      </w:r>
    </w:p>
    <w:p w:rsidR="00544222" w:rsidRPr="00544222" w:rsidRDefault="00544222" w:rsidP="00544222">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dismantle</w:t>
      </w:r>
      <w:proofErr w:type="gramEnd"/>
      <w:r w:rsidRPr="00544222">
        <w:rPr>
          <w:rFonts w:ascii="Arial" w:eastAsia="Times New Roman" w:hAnsi="Arial" w:cs="Arial"/>
          <w:color w:val="333333"/>
          <w:sz w:val="26"/>
          <w:szCs w:val="26"/>
        </w:rPr>
        <w:t>, open or uncover any system or component.</w:t>
      </w:r>
    </w:p>
    <w:p w:rsidR="00544222" w:rsidRPr="00544222" w:rsidRDefault="00544222" w:rsidP="00544222">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enter</w:t>
      </w:r>
      <w:proofErr w:type="gramEnd"/>
      <w:r w:rsidRPr="00544222">
        <w:rPr>
          <w:rFonts w:ascii="Arial" w:eastAsia="Times New Roman" w:hAnsi="Arial" w:cs="Arial"/>
          <w:color w:val="333333"/>
          <w:sz w:val="26"/>
          <w:szCs w:val="26"/>
        </w:rPr>
        <w:t xml:space="preserve"> or access any area that may, in the inspector's opinion, be unsafe. </w:t>
      </w:r>
    </w:p>
    <w:p w:rsidR="00544222" w:rsidRPr="00544222" w:rsidRDefault="00544222" w:rsidP="00544222">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enter</w:t>
      </w:r>
      <w:proofErr w:type="gramEnd"/>
      <w:r w:rsidRPr="00544222">
        <w:rPr>
          <w:rFonts w:ascii="Arial" w:eastAsia="Times New Roman" w:hAnsi="Arial" w:cs="Arial"/>
          <w:color w:val="333333"/>
          <w:sz w:val="26"/>
          <w:szCs w:val="26"/>
        </w:rPr>
        <w:t xml:space="preserve"> crawlspaces or other areas that may be unsafe or not readily accessible. </w:t>
      </w:r>
    </w:p>
    <w:p w:rsidR="00544222" w:rsidRPr="00544222" w:rsidRDefault="00544222" w:rsidP="00544222">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underground items, such as, but not limited to: lawn-irrigation systems, or underground storage tanks (or indications of their presence), whether abandoned or actively used. </w:t>
      </w:r>
    </w:p>
    <w:p w:rsidR="00544222" w:rsidRPr="00544222" w:rsidRDefault="00544222" w:rsidP="00544222">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do</w:t>
      </w:r>
      <w:proofErr w:type="gramEnd"/>
      <w:r w:rsidRPr="00544222">
        <w:rPr>
          <w:rFonts w:ascii="Arial" w:eastAsia="Times New Roman" w:hAnsi="Arial" w:cs="Arial"/>
          <w:color w:val="333333"/>
          <w:sz w:val="26"/>
          <w:szCs w:val="26"/>
        </w:rPr>
        <w:t xml:space="preserve"> anything that may, in the inspector's opinion, be unsafe or dangerous to him/herself or others, or damage property, such as, but not limited to:  walking on roof surfaces, climbing ladders, entering attic spaces, or negotiating with pets. </w:t>
      </w:r>
    </w:p>
    <w:p w:rsidR="00544222" w:rsidRPr="00544222" w:rsidRDefault="00544222" w:rsidP="00544222">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decorative items. </w:t>
      </w:r>
    </w:p>
    <w:p w:rsidR="00544222" w:rsidRPr="00544222" w:rsidRDefault="00544222" w:rsidP="00544222">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common elements or areas in multi-unit housing. </w:t>
      </w:r>
    </w:p>
    <w:p w:rsidR="00544222" w:rsidRPr="00544222" w:rsidRDefault="00544222" w:rsidP="00544222">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intercoms, speaker systems or security systems.</w:t>
      </w:r>
    </w:p>
    <w:p w:rsidR="00544222" w:rsidRPr="00544222" w:rsidRDefault="00544222" w:rsidP="00544222">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offer</w:t>
      </w:r>
      <w:proofErr w:type="gramEnd"/>
      <w:r w:rsidRPr="00544222">
        <w:rPr>
          <w:rFonts w:ascii="Arial" w:eastAsia="Times New Roman" w:hAnsi="Arial" w:cs="Arial"/>
          <w:color w:val="333333"/>
          <w:sz w:val="26"/>
          <w:szCs w:val="26"/>
        </w:rPr>
        <w:t xml:space="preserve"> guarantees or warranties. </w:t>
      </w:r>
    </w:p>
    <w:p w:rsidR="00544222" w:rsidRPr="00544222" w:rsidRDefault="00544222" w:rsidP="00544222">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lastRenderedPageBreak/>
        <w:t>offer</w:t>
      </w:r>
      <w:proofErr w:type="gramEnd"/>
      <w:r w:rsidRPr="00544222">
        <w:rPr>
          <w:rFonts w:ascii="Arial" w:eastAsia="Times New Roman" w:hAnsi="Arial" w:cs="Arial"/>
          <w:color w:val="333333"/>
          <w:sz w:val="26"/>
          <w:szCs w:val="26"/>
        </w:rPr>
        <w:t xml:space="preserve"> or perform any engineering services. </w:t>
      </w:r>
    </w:p>
    <w:p w:rsidR="00544222" w:rsidRPr="00544222" w:rsidRDefault="00544222" w:rsidP="00544222">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offer</w:t>
      </w:r>
      <w:proofErr w:type="gramEnd"/>
      <w:r w:rsidRPr="00544222">
        <w:rPr>
          <w:rFonts w:ascii="Arial" w:eastAsia="Times New Roman" w:hAnsi="Arial" w:cs="Arial"/>
          <w:color w:val="333333"/>
          <w:sz w:val="26"/>
          <w:szCs w:val="26"/>
        </w:rPr>
        <w:t xml:space="preserve"> or perform any trade or professional service other than general home inspection. </w:t>
      </w:r>
    </w:p>
    <w:p w:rsidR="00544222" w:rsidRPr="00544222" w:rsidRDefault="00544222" w:rsidP="00544222">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research</w:t>
      </w:r>
      <w:proofErr w:type="gramEnd"/>
      <w:r w:rsidRPr="00544222">
        <w:rPr>
          <w:rFonts w:ascii="Arial" w:eastAsia="Times New Roman" w:hAnsi="Arial" w:cs="Arial"/>
          <w:color w:val="333333"/>
          <w:sz w:val="26"/>
          <w:szCs w:val="26"/>
        </w:rPr>
        <w:t xml:space="preserve"> the history of the property, or report on its potential for alteration, modification, extendibility or suitability for a specific or proposed use for occupancy. </w:t>
      </w:r>
    </w:p>
    <w:p w:rsidR="00544222" w:rsidRPr="00544222" w:rsidRDefault="00544222" w:rsidP="00544222">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determine</w:t>
      </w:r>
      <w:proofErr w:type="gramEnd"/>
      <w:r w:rsidRPr="00544222">
        <w:rPr>
          <w:rFonts w:ascii="Arial" w:eastAsia="Times New Roman" w:hAnsi="Arial" w:cs="Arial"/>
          <w:color w:val="333333"/>
          <w:sz w:val="26"/>
          <w:szCs w:val="26"/>
        </w:rPr>
        <w:t xml:space="preserve"> the age of construction or installation of any system, structure or component of a building, or differentiate between original construction and subsequent additions, improvements, renovations or replacements. </w:t>
      </w:r>
    </w:p>
    <w:p w:rsidR="00544222" w:rsidRPr="00544222" w:rsidRDefault="00544222" w:rsidP="00544222">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determine</w:t>
      </w:r>
      <w:proofErr w:type="gramEnd"/>
      <w:r w:rsidRPr="00544222">
        <w:rPr>
          <w:rFonts w:ascii="Arial" w:eastAsia="Times New Roman" w:hAnsi="Arial" w:cs="Arial"/>
          <w:color w:val="333333"/>
          <w:sz w:val="26"/>
          <w:szCs w:val="26"/>
        </w:rPr>
        <w:t xml:space="preserve"> the insurability of a property.</w:t>
      </w:r>
    </w:p>
    <w:p w:rsidR="00544222" w:rsidRPr="00544222" w:rsidRDefault="00544222" w:rsidP="00544222">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perform</w:t>
      </w:r>
      <w:proofErr w:type="gramEnd"/>
      <w:r w:rsidRPr="00544222">
        <w:rPr>
          <w:rFonts w:ascii="Arial" w:eastAsia="Times New Roman" w:hAnsi="Arial" w:cs="Arial"/>
          <w:color w:val="333333"/>
          <w:sz w:val="26"/>
          <w:szCs w:val="26"/>
        </w:rPr>
        <w:t xml:space="preserve"> or offer Phase 1 or environmental audits.</w:t>
      </w:r>
    </w:p>
    <w:p w:rsidR="00544222" w:rsidRPr="00544222" w:rsidRDefault="00544222" w:rsidP="00544222">
      <w:pPr>
        <w:numPr>
          <w:ilvl w:val="0"/>
          <w:numId w:val="5"/>
        </w:numPr>
        <w:shd w:val="clear" w:color="auto" w:fill="FFFFFF"/>
        <w:spacing w:before="100" w:beforeAutospacing="1" w:after="100" w:afterAutospacing="1" w:line="343" w:lineRule="atLeast"/>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any system or component that is not included in these Standards.</w:t>
      </w:r>
    </w:p>
    <w:p w:rsidR="00544222" w:rsidRPr="00544222" w:rsidRDefault="00544222" w:rsidP="00544222">
      <w:pPr>
        <w:shd w:val="clear" w:color="auto" w:fill="FFFFFF"/>
        <w:spacing w:before="300" w:after="150" w:line="240" w:lineRule="auto"/>
        <w:outlineLvl w:val="0"/>
        <w:rPr>
          <w:rFonts w:ascii="Georgia" w:eastAsia="Times New Roman" w:hAnsi="Georgia" w:cs="Times New Roman"/>
          <w:color w:val="333333"/>
          <w:kern w:val="36"/>
          <w:sz w:val="54"/>
          <w:szCs w:val="54"/>
        </w:rPr>
      </w:pPr>
      <w:r w:rsidRPr="00544222">
        <w:rPr>
          <w:rFonts w:ascii="Georgia" w:eastAsia="Times New Roman" w:hAnsi="Georgia" w:cs="Times New Roman"/>
          <w:color w:val="333333"/>
          <w:kern w:val="36"/>
          <w:sz w:val="54"/>
          <w:szCs w:val="54"/>
        </w:rPr>
        <w:t>3. Standards of Practice</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bookmarkStart w:id="0" w:name="roof"/>
      <w:bookmarkEnd w:id="0"/>
      <w:r w:rsidRPr="00544222">
        <w:rPr>
          <w:rFonts w:ascii="Arial" w:eastAsia="Times New Roman" w:hAnsi="Arial" w:cs="Arial"/>
          <w:b/>
          <w:bCs/>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3.1. Roof</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 </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 The inspector shall inspect from ground level or the eaves:</w:t>
      </w:r>
    </w:p>
    <w:p w:rsidR="00544222" w:rsidRPr="00544222" w:rsidRDefault="00544222" w:rsidP="00544222">
      <w:pPr>
        <w:numPr>
          <w:ilvl w:val="0"/>
          <w:numId w:val="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roof-covering materials;</w:t>
      </w:r>
    </w:p>
    <w:p w:rsidR="00544222" w:rsidRPr="00544222" w:rsidRDefault="00544222" w:rsidP="00544222">
      <w:pPr>
        <w:numPr>
          <w:ilvl w:val="0"/>
          <w:numId w:val="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gutters;</w:t>
      </w:r>
    </w:p>
    <w:p w:rsidR="00544222" w:rsidRPr="00544222" w:rsidRDefault="00544222" w:rsidP="00544222">
      <w:pPr>
        <w:numPr>
          <w:ilvl w:val="0"/>
          <w:numId w:val="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downspouts;</w:t>
      </w:r>
    </w:p>
    <w:p w:rsidR="00544222" w:rsidRPr="00544222" w:rsidRDefault="00544222" w:rsidP="00544222">
      <w:pPr>
        <w:numPr>
          <w:ilvl w:val="0"/>
          <w:numId w:val="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vents, flashing, skylights, chimney, and other roof penetrations; and </w:t>
      </w:r>
    </w:p>
    <w:p w:rsidR="00544222" w:rsidRPr="00544222" w:rsidRDefault="00544222" w:rsidP="00544222">
      <w:pPr>
        <w:numPr>
          <w:ilvl w:val="0"/>
          <w:numId w:val="6"/>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general structure of the roof from the readily accessible panels, doors or stairs.</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II. The inspector shall describe:</w:t>
      </w:r>
    </w:p>
    <w:p w:rsidR="00544222" w:rsidRPr="00544222" w:rsidRDefault="00544222" w:rsidP="00544222">
      <w:pPr>
        <w:numPr>
          <w:ilvl w:val="0"/>
          <w:numId w:val="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type of roof-covering materials.</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III. The inspector shall report as in need of correction:</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 </w:t>
      </w:r>
    </w:p>
    <w:p w:rsidR="00544222" w:rsidRPr="00544222" w:rsidRDefault="00544222" w:rsidP="00544222">
      <w:pPr>
        <w:numPr>
          <w:ilvl w:val="0"/>
          <w:numId w:val="8"/>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observed</w:t>
      </w:r>
      <w:proofErr w:type="gramEnd"/>
      <w:r w:rsidRPr="00544222">
        <w:rPr>
          <w:rFonts w:ascii="Arial" w:eastAsia="Times New Roman" w:hAnsi="Arial" w:cs="Arial"/>
          <w:color w:val="333333"/>
          <w:sz w:val="26"/>
          <w:szCs w:val="26"/>
        </w:rPr>
        <w:t xml:space="preserve"> indications of active roof leaks.</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IV. The inspector is not required to:</w:t>
      </w:r>
    </w:p>
    <w:p w:rsidR="00544222" w:rsidRPr="00544222" w:rsidRDefault="00544222" w:rsidP="00544222">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lastRenderedPageBreak/>
        <w:t>walk</w:t>
      </w:r>
      <w:proofErr w:type="gramEnd"/>
      <w:r w:rsidRPr="00544222">
        <w:rPr>
          <w:rFonts w:ascii="Arial" w:eastAsia="Times New Roman" w:hAnsi="Arial" w:cs="Arial"/>
          <w:color w:val="333333"/>
          <w:sz w:val="26"/>
          <w:szCs w:val="26"/>
        </w:rPr>
        <w:t xml:space="preserve"> on any roof surface.</w:t>
      </w:r>
    </w:p>
    <w:p w:rsidR="00544222" w:rsidRPr="00544222" w:rsidRDefault="00544222" w:rsidP="00544222">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predict</w:t>
      </w:r>
      <w:proofErr w:type="gramEnd"/>
      <w:r w:rsidRPr="00544222">
        <w:rPr>
          <w:rFonts w:ascii="Arial" w:eastAsia="Times New Roman" w:hAnsi="Arial" w:cs="Arial"/>
          <w:color w:val="333333"/>
          <w:sz w:val="26"/>
          <w:szCs w:val="26"/>
        </w:rPr>
        <w:t xml:space="preserve"> the service life expectancy. </w:t>
      </w:r>
    </w:p>
    <w:p w:rsidR="00544222" w:rsidRPr="00544222" w:rsidRDefault="00544222" w:rsidP="00544222">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underground downspout diverter drainage pipes. </w:t>
      </w:r>
    </w:p>
    <w:p w:rsidR="00544222" w:rsidRPr="00544222" w:rsidRDefault="00544222" w:rsidP="00544222">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remove</w:t>
      </w:r>
      <w:proofErr w:type="gramEnd"/>
      <w:r w:rsidRPr="00544222">
        <w:rPr>
          <w:rFonts w:ascii="Arial" w:eastAsia="Times New Roman" w:hAnsi="Arial" w:cs="Arial"/>
          <w:color w:val="333333"/>
          <w:sz w:val="26"/>
          <w:szCs w:val="26"/>
        </w:rPr>
        <w:t xml:space="preserve"> snow, ice, debris or other conditions that prohibit the observation of the roof surfaces.</w:t>
      </w:r>
    </w:p>
    <w:p w:rsidR="00544222" w:rsidRPr="00544222" w:rsidRDefault="00544222" w:rsidP="00544222">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move</w:t>
      </w:r>
      <w:proofErr w:type="gramEnd"/>
      <w:r w:rsidRPr="00544222">
        <w:rPr>
          <w:rFonts w:ascii="Arial" w:eastAsia="Times New Roman" w:hAnsi="Arial" w:cs="Arial"/>
          <w:color w:val="333333"/>
          <w:sz w:val="26"/>
          <w:szCs w:val="26"/>
        </w:rPr>
        <w:t xml:space="preserve"> insulation. </w:t>
      </w:r>
    </w:p>
    <w:p w:rsidR="00544222" w:rsidRPr="00544222" w:rsidRDefault="00544222" w:rsidP="00544222">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antennae, satellite dishes, lightning arresters, de-icing equipment, or similar attachments.</w:t>
      </w:r>
    </w:p>
    <w:p w:rsidR="00544222" w:rsidRPr="00544222" w:rsidRDefault="00544222" w:rsidP="00544222">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walk</w:t>
      </w:r>
      <w:proofErr w:type="gramEnd"/>
      <w:r w:rsidRPr="00544222">
        <w:rPr>
          <w:rFonts w:ascii="Arial" w:eastAsia="Times New Roman" w:hAnsi="Arial" w:cs="Arial"/>
          <w:color w:val="333333"/>
          <w:sz w:val="26"/>
          <w:szCs w:val="26"/>
        </w:rPr>
        <w:t xml:space="preserve"> on any roof areas that appear, in the inspector's opinion, to be unsafe.</w:t>
      </w:r>
    </w:p>
    <w:p w:rsidR="00544222" w:rsidRPr="00544222" w:rsidRDefault="00544222" w:rsidP="00544222">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walk</w:t>
      </w:r>
      <w:proofErr w:type="gramEnd"/>
      <w:r w:rsidRPr="00544222">
        <w:rPr>
          <w:rFonts w:ascii="Arial" w:eastAsia="Times New Roman" w:hAnsi="Arial" w:cs="Arial"/>
          <w:color w:val="333333"/>
          <w:sz w:val="26"/>
          <w:szCs w:val="26"/>
        </w:rPr>
        <w:t xml:space="preserve"> on any roof areas if doing so might, in the inspector's opinion, cause damage. </w:t>
      </w:r>
    </w:p>
    <w:p w:rsidR="00544222" w:rsidRPr="00544222" w:rsidRDefault="00544222" w:rsidP="00544222">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perform</w:t>
      </w:r>
      <w:proofErr w:type="gramEnd"/>
      <w:r w:rsidRPr="00544222">
        <w:rPr>
          <w:rFonts w:ascii="Arial" w:eastAsia="Times New Roman" w:hAnsi="Arial" w:cs="Arial"/>
          <w:color w:val="333333"/>
          <w:sz w:val="26"/>
          <w:szCs w:val="26"/>
        </w:rPr>
        <w:t xml:space="preserve"> a water test.</w:t>
      </w:r>
    </w:p>
    <w:p w:rsidR="00544222" w:rsidRPr="00544222" w:rsidRDefault="00544222" w:rsidP="00544222">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warrant</w:t>
      </w:r>
      <w:proofErr w:type="gramEnd"/>
      <w:r w:rsidRPr="00544222">
        <w:rPr>
          <w:rFonts w:ascii="Arial" w:eastAsia="Times New Roman" w:hAnsi="Arial" w:cs="Arial"/>
          <w:color w:val="333333"/>
          <w:sz w:val="26"/>
          <w:szCs w:val="26"/>
        </w:rPr>
        <w:t xml:space="preserve"> or certify the roof.</w:t>
      </w:r>
    </w:p>
    <w:p w:rsidR="00544222" w:rsidRPr="00544222" w:rsidRDefault="00544222" w:rsidP="00544222">
      <w:pPr>
        <w:numPr>
          <w:ilvl w:val="0"/>
          <w:numId w:val="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confirm</w:t>
      </w:r>
      <w:proofErr w:type="gramEnd"/>
      <w:r w:rsidRPr="00544222">
        <w:rPr>
          <w:rFonts w:ascii="Arial" w:eastAsia="Times New Roman" w:hAnsi="Arial" w:cs="Arial"/>
          <w:color w:val="333333"/>
          <w:sz w:val="26"/>
          <w:szCs w:val="26"/>
        </w:rPr>
        <w:t xml:space="preserve"> proper fastening or installation of any roof-covering material.</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bookmarkStart w:id="1" w:name="exterior"/>
      <w:bookmarkEnd w:id="1"/>
      <w:r w:rsidRPr="00544222">
        <w:rPr>
          <w:rFonts w:ascii="Arial" w:eastAsia="Times New Roman" w:hAnsi="Arial" w:cs="Arial"/>
          <w:b/>
          <w:bCs/>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3.2.</w:t>
      </w:r>
      <w:r w:rsidRPr="00544222">
        <w:rPr>
          <w:rFonts w:ascii="Arial" w:eastAsia="Times New Roman" w:hAnsi="Arial" w:cs="Arial"/>
          <w:color w:val="333333"/>
          <w:sz w:val="26"/>
        </w:rPr>
        <w:t> </w:t>
      </w:r>
      <w:r w:rsidRPr="00544222">
        <w:rPr>
          <w:rFonts w:ascii="Arial" w:eastAsia="Times New Roman" w:hAnsi="Arial" w:cs="Arial"/>
          <w:b/>
          <w:bCs/>
          <w:color w:val="333333"/>
          <w:sz w:val="26"/>
        </w:rPr>
        <w:t>Exterior</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 </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 The inspector shall inspect:</w:t>
      </w:r>
    </w:p>
    <w:p w:rsidR="00544222" w:rsidRPr="00544222" w:rsidRDefault="00544222" w:rsidP="00544222">
      <w:pPr>
        <w:numPr>
          <w:ilvl w:val="0"/>
          <w:numId w:val="1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exterior wall-covering materials, flashing and trim;</w:t>
      </w:r>
    </w:p>
    <w:p w:rsidR="00544222" w:rsidRPr="00544222" w:rsidRDefault="00544222" w:rsidP="00544222">
      <w:pPr>
        <w:numPr>
          <w:ilvl w:val="0"/>
          <w:numId w:val="1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all exterior doors;</w:t>
      </w:r>
    </w:p>
    <w:p w:rsidR="00544222" w:rsidRPr="00544222" w:rsidRDefault="00544222" w:rsidP="00544222">
      <w:pPr>
        <w:numPr>
          <w:ilvl w:val="0"/>
          <w:numId w:val="1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adjacent walkways and driveways;</w:t>
      </w:r>
    </w:p>
    <w:p w:rsidR="00544222" w:rsidRPr="00544222" w:rsidRDefault="00544222" w:rsidP="00544222">
      <w:pPr>
        <w:numPr>
          <w:ilvl w:val="0"/>
          <w:numId w:val="1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stairs, steps, stoops, stairways and ramps;</w:t>
      </w:r>
    </w:p>
    <w:p w:rsidR="00544222" w:rsidRPr="00544222" w:rsidRDefault="00544222" w:rsidP="00544222">
      <w:pPr>
        <w:numPr>
          <w:ilvl w:val="0"/>
          <w:numId w:val="1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porches, patios, decks, balconies and carports;</w:t>
      </w:r>
    </w:p>
    <w:p w:rsidR="00544222" w:rsidRPr="00544222" w:rsidRDefault="00544222" w:rsidP="00544222">
      <w:pPr>
        <w:numPr>
          <w:ilvl w:val="0"/>
          <w:numId w:val="1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railings, guards and handrails;</w:t>
      </w:r>
    </w:p>
    <w:p w:rsidR="00544222" w:rsidRPr="00544222" w:rsidRDefault="00544222" w:rsidP="00544222">
      <w:pPr>
        <w:numPr>
          <w:ilvl w:val="0"/>
          <w:numId w:val="1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eaves, soffits and fascia;</w:t>
      </w:r>
    </w:p>
    <w:p w:rsidR="00544222" w:rsidRPr="00544222" w:rsidRDefault="00544222" w:rsidP="00544222">
      <w:pPr>
        <w:numPr>
          <w:ilvl w:val="0"/>
          <w:numId w:val="1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a representative number of windows; and</w:t>
      </w:r>
    </w:p>
    <w:p w:rsidR="00544222" w:rsidRPr="00544222" w:rsidRDefault="00544222" w:rsidP="00544222">
      <w:pPr>
        <w:numPr>
          <w:ilvl w:val="0"/>
          <w:numId w:val="10"/>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vegetation</w:t>
      </w:r>
      <w:proofErr w:type="gramEnd"/>
      <w:r w:rsidRPr="00544222">
        <w:rPr>
          <w:rFonts w:ascii="Arial" w:eastAsia="Times New Roman" w:hAnsi="Arial" w:cs="Arial"/>
          <w:color w:val="333333"/>
          <w:sz w:val="26"/>
          <w:szCs w:val="26"/>
        </w:rPr>
        <w:t>, surface drainage, retaining walls and grading of the property, where they may adversely affect the structure due to moisture intrusion.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II. The inspector shall describe:</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 </w:t>
      </w:r>
    </w:p>
    <w:p w:rsidR="00544222" w:rsidRPr="00544222" w:rsidRDefault="00544222" w:rsidP="00544222">
      <w:pPr>
        <w:numPr>
          <w:ilvl w:val="0"/>
          <w:numId w:val="11"/>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type of exterior wall-covering materials.</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III. The inspector shall report as in need of correction:</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 </w:t>
      </w:r>
    </w:p>
    <w:p w:rsidR="00544222" w:rsidRPr="00544222" w:rsidRDefault="00544222" w:rsidP="00544222">
      <w:pPr>
        <w:numPr>
          <w:ilvl w:val="0"/>
          <w:numId w:val="12"/>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lastRenderedPageBreak/>
        <w:t>any</w:t>
      </w:r>
      <w:proofErr w:type="gramEnd"/>
      <w:r w:rsidRPr="00544222">
        <w:rPr>
          <w:rFonts w:ascii="Arial" w:eastAsia="Times New Roman" w:hAnsi="Arial" w:cs="Arial"/>
          <w:color w:val="333333"/>
          <w:sz w:val="26"/>
          <w:szCs w:val="26"/>
        </w:rPr>
        <w:t xml:space="preserve"> improper spacing between intermediate balusters, spindles and rails.</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IV. The inspector is not required to:</w:t>
      </w:r>
    </w:p>
    <w:p w:rsidR="00544222" w:rsidRPr="00544222" w:rsidRDefault="00544222" w:rsidP="00544222">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or operate screens, storm windows, shutters, awnings, fences, outbuildings, or exterior accent lighting.</w:t>
      </w:r>
    </w:p>
    <w:p w:rsidR="00544222" w:rsidRPr="00544222" w:rsidRDefault="00544222" w:rsidP="00544222">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items that are not visible or readily accessible from the ground, including window and door flashing. </w:t>
      </w:r>
    </w:p>
    <w:p w:rsidR="00544222" w:rsidRPr="00544222" w:rsidRDefault="00544222" w:rsidP="00544222">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or identify geological, geotechnical, hydrological or soil conditions. </w:t>
      </w:r>
    </w:p>
    <w:p w:rsidR="00544222" w:rsidRPr="00544222" w:rsidRDefault="00544222" w:rsidP="00544222">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recreational facilities or playground equipment. </w:t>
      </w:r>
    </w:p>
    <w:p w:rsidR="00544222" w:rsidRPr="00544222" w:rsidRDefault="00544222" w:rsidP="00544222">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seawalls, </w:t>
      </w:r>
      <w:proofErr w:type="spellStart"/>
      <w:r w:rsidRPr="00544222">
        <w:rPr>
          <w:rFonts w:ascii="Arial" w:eastAsia="Times New Roman" w:hAnsi="Arial" w:cs="Arial"/>
          <w:color w:val="333333"/>
          <w:sz w:val="26"/>
          <w:szCs w:val="26"/>
        </w:rPr>
        <w:t>breakwalls</w:t>
      </w:r>
      <w:proofErr w:type="spellEnd"/>
      <w:r w:rsidRPr="00544222">
        <w:rPr>
          <w:rFonts w:ascii="Arial" w:eastAsia="Times New Roman" w:hAnsi="Arial" w:cs="Arial"/>
          <w:color w:val="333333"/>
          <w:sz w:val="26"/>
          <w:szCs w:val="26"/>
        </w:rPr>
        <w:t> or docks. </w:t>
      </w:r>
    </w:p>
    <w:p w:rsidR="00544222" w:rsidRPr="00544222" w:rsidRDefault="00544222" w:rsidP="00544222">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erosion-control or earth-stabilization measures. </w:t>
      </w:r>
    </w:p>
    <w:p w:rsidR="00544222" w:rsidRPr="00544222" w:rsidRDefault="00544222" w:rsidP="00544222">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for safety-type glass. </w:t>
      </w:r>
    </w:p>
    <w:p w:rsidR="00544222" w:rsidRPr="00544222" w:rsidRDefault="00544222" w:rsidP="00544222">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underground utilities. </w:t>
      </w:r>
    </w:p>
    <w:p w:rsidR="00544222" w:rsidRPr="00544222" w:rsidRDefault="00544222" w:rsidP="00544222">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underground items. </w:t>
      </w:r>
    </w:p>
    <w:p w:rsidR="00544222" w:rsidRPr="00544222" w:rsidRDefault="00544222" w:rsidP="00544222">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wells or springs. </w:t>
      </w:r>
    </w:p>
    <w:p w:rsidR="00544222" w:rsidRPr="00544222" w:rsidRDefault="00544222" w:rsidP="00544222">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solar, wind or geothermal systems. </w:t>
      </w:r>
    </w:p>
    <w:p w:rsidR="00544222" w:rsidRPr="00544222" w:rsidRDefault="00544222" w:rsidP="00544222">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swimming pools or spas. </w:t>
      </w:r>
    </w:p>
    <w:p w:rsidR="00544222" w:rsidRPr="00544222" w:rsidRDefault="00544222" w:rsidP="00544222">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wastewater treatment systems, septic systems or cesspools. </w:t>
      </w:r>
    </w:p>
    <w:p w:rsidR="00544222" w:rsidRPr="00544222" w:rsidRDefault="00544222" w:rsidP="00544222">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irrigation or sprinkler systems. </w:t>
      </w:r>
    </w:p>
    <w:p w:rsidR="00544222" w:rsidRPr="00544222" w:rsidRDefault="00544222" w:rsidP="00544222">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w:t>
      </w:r>
      <w:proofErr w:type="spellStart"/>
      <w:r w:rsidRPr="00544222">
        <w:rPr>
          <w:rFonts w:ascii="Arial" w:eastAsia="Times New Roman" w:hAnsi="Arial" w:cs="Arial"/>
          <w:color w:val="333333"/>
          <w:sz w:val="26"/>
          <w:szCs w:val="26"/>
        </w:rPr>
        <w:t>drainfields</w:t>
      </w:r>
      <w:proofErr w:type="spellEnd"/>
      <w:r w:rsidRPr="00544222">
        <w:rPr>
          <w:rFonts w:ascii="Arial" w:eastAsia="Times New Roman" w:hAnsi="Arial" w:cs="Arial"/>
          <w:color w:val="333333"/>
          <w:sz w:val="26"/>
          <w:szCs w:val="26"/>
        </w:rPr>
        <w:t xml:space="preserve"> or dry wells. </w:t>
      </w:r>
    </w:p>
    <w:p w:rsidR="00544222" w:rsidRPr="00544222" w:rsidRDefault="00544222" w:rsidP="00544222">
      <w:pPr>
        <w:numPr>
          <w:ilvl w:val="0"/>
          <w:numId w:val="1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determine</w:t>
      </w:r>
      <w:proofErr w:type="gramEnd"/>
      <w:r w:rsidRPr="00544222">
        <w:rPr>
          <w:rFonts w:ascii="Arial" w:eastAsia="Times New Roman" w:hAnsi="Arial" w:cs="Arial"/>
          <w:color w:val="333333"/>
          <w:sz w:val="26"/>
          <w:szCs w:val="26"/>
        </w:rPr>
        <w:t xml:space="preserve"> the integrity of multiple-pane window glazing or thermal window seals.</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bookmarkStart w:id="2" w:name="basement"/>
      <w:bookmarkEnd w:id="2"/>
      <w:r w:rsidRPr="00544222">
        <w:rPr>
          <w:rFonts w:ascii="Arial" w:eastAsia="Times New Roman" w:hAnsi="Arial" w:cs="Arial"/>
          <w:b/>
          <w:bCs/>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3.3.</w:t>
      </w:r>
      <w:r w:rsidRPr="00544222">
        <w:rPr>
          <w:rFonts w:ascii="Arial" w:eastAsia="Times New Roman" w:hAnsi="Arial" w:cs="Arial"/>
          <w:color w:val="333333"/>
          <w:sz w:val="26"/>
        </w:rPr>
        <w:t> </w:t>
      </w:r>
      <w:r w:rsidRPr="00544222">
        <w:rPr>
          <w:rFonts w:ascii="Arial" w:eastAsia="Times New Roman" w:hAnsi="Arial" w:cs="Arial"/>
          <w:b/>
          <w:bCs/>
          <w:color w:val="333333"/>
          <w:sz w:val="26"/>
        </w:rPr>
        <w:t>Basement, Foundation, Crawlspace &amp; Structure</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 </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 The inspector shall inspect:</w:t>
      </w:r>
    </w:p>
    <w:p w:rsidR="00544222" w:rsidRPr="00544222" w:rsidRDefault="00544222" w:rsidP="00544222">
      <w:pPr>
        <w:numPr>
          <w:ilvl w:val="0"/>
          <w:numId w:val="1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foundation;</w:t>
      </w:r>
    </w:p>
    <w:p w:rsidR="00544222" w:rsidRPr="00544222" w:rsidRDefault="00544222" w:rsidP="00544222">
      <w:pPr>
        <w:numPr>
          <w:ilvl w:val="0"/>
          <w:numId w:val="1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basement;</w:t>
      </w:r>
    </w:p>
    <w:p w:rsidR="00544222" w:rsidRPr="00544222" w:rsidRDefault="00544222" w:rsidP="00544222">
      <w:pPr>
        <w:numPr>
          <w:ilvl w:val="0"/>
          <w:numId w:val="1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crawlspace; and</w:t>
      </w:r>
    </w:p>
    <w:p w:rsidR="00544222" w:rsidRPr="00544222" w:rsidRDefault="00544222" w:rsidP="00544222">
      <w:pPr>
        <w:numPr>
          <w:ilvl w:val="0"/>
          <w:numId w:val="14"/>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structural</w:t>
      </w:r>
      <w:proofErr w:type="gramEnd"/>
      <w:r w:rsidRPr="00544222">
        <w:rPr>
          <w:rFonts w:ascii="Arial" w:eastAsia="Times New Roman" w:hAnsi="Arial" w:cs="Arial"/>
          <w:color w:val="333333"/>
          <w:sz w:val="26"/>
          <w:szCs w:val="26"/>
        </w:rPr>
        <w:t xml:space="preserve"> components.</w:t>
      </w:r>
    </w:p>
    <w:p w:rsidR="00544222" w:rsidRPr="00544222" w:rsidRDefault="00544222" w:rsidP="00544222">
      <w:pPr>
        <w:shd w:val="clear" w:color="auto" w:fill="FFFFFF"/>
        <w:spacing w:after="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II. The inspector shall describe:</w:t>
      </w:r>
    </w:p>
    <w:p w:rsidR="00544222" w:rsidRPr="00544222" w:rsidRDefault="00544222" w:rsidP="00544222">
      <w:pPr>
        <w:numPr>
          <w:ilvl w:val="0"/>
          <w:numId w:val="15"/>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type of foundation; and</w:t>
      </w:r>
    </w:p>
    <w:p w:rsidR="00544222" w:rsidRPr="00544222" w:rsidRDefault="00544222" w:rsidP="00544222">
      <w:pPr>
        <w:numPr>
          <w:ilvl w:val="0"/>
          <w:numId w:val="1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location of the access to the under-floor space.</w:t>
      </w:r>
    </w:p>
    <w:p w:rsidR="00544222" w:rsidRPr="00544222" w:rsidRDefault="00544222" w:rsidP="00544222">
      <w:pPr>
        <w:shd w:val="clear" w:color="auto" w:fill="FFFFFF"/>
        <w:spacing w:after="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III. The inspector shall report as in need of correction:</w:t>
      </w:r>
    </w:p>
    <w:p w:rsidR="00544222" w:rsidRPr="00544222" w:rsidRDefault="00544222" w:rsidP="00544222">
      <w:pPr>
        <w:numPr>
          <w:ilvl w:val="0"/>
          <w:numId w:val="1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lastRenderedPageBreak/>
        <w:t>observed indications of wood in contact with or near soil;</w:t>
      </w:r>
    </w:p>
    <w:p w:rsidR="00544222" w:rsidRPr="00544222" w:rsidRDefault="00544222" w:rsidP="00544222">
      <w:pPr>
        <w:numPr>
          <w:ilvl w:val="0"/>
          <w:numId w:val="1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observed indications of active water penetration; </w:t>
      </w:r>
    </w:p>
    <w:p w:rsidR="00544222" w:rsidRPr="00544222" w:rsidRDefault="00544222" w:rsidP="00544222">
      <w:pPr>
        <w:numPr>
          <w:ilvl w:val="0"/>
          <w:numId w:val="1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observed indications of possible foundation movement, such as sheetrock cracks, brick cracks, out-of-square door frames, and unlevel floors; and</w:t>
      </w:r>
    </w:p>
    <w:p w:rsidR="00544222" w:rsidRPr="00544222" w:rsidRDefault="00544222" w:rsidP="00544222">
      <w:pPr>
        <w:numPr>
          <w:ilvl w:val="0"/>
          <w:numId w:val="16"/>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any</w:t>
      </w:r>
      <w:proofErr w:type="gramEnd"/>
      <w:r w:rsidRPr="00544222">
        <w:rPr>
          <w:rFonts w:ascii="Arial" w:eastAsia="Times New Roman" w:hAnsi="Arial" w:cs="Arial"/>
          <w:color w:val="333333"/>
          <w:sz w:val="26"/>
          <w:szCs w:val="26"/>
        </w:rPr>
        <w:t xml:space="preserve"> observed cutting, notching and boring of framing members that may, in the inspector's opinion, present a structural or safety concern.</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IV. The inspector is not required to:</w:t>
      </w:r>
    </w:p>
    <w:p w:rsidR="00544222" w:rsidRPr="00544222" w:rsidRDefault="00544222" w:rsidP="00544222">
      <w:pPr>
        <w:numPr>
          <w:ilvl w:val="0"/>
          <w:numId w:val="1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enter</w:t>
      </w:r>
      <w:proofErr w:type="gramEnd"/>
      <w:r w:rsidRPr="00544222">
        <w:rPr>
          <w:rFonts w:ascii="Arial" w:eastAsia="Times New Roman" w:hAnsi="Arial" w:cs="Arial"/>
          <w:color w:val="333333"/>
          <w:sz w:val="26"/>
          <w:szCs w:val="26"/>
        </w:rPr>
        <w:t xml:space="preserve"> any crawlspace that is not readily accessible, or where entry could cause damage or pose a hazard to him/herself.</w:t>
      </w:r>
    </w:p>
    <w:p w:rsidR="00544222" w:rsidRPr="00544222" w:rsidRDefault="00544222" w:rsidP="00544222">
      <w:pPr>
        <w:numPr>
          <w:ilvl w:val="0"/>
          <w:numId w:val="1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move</w:t>
      </w:r>
      <w:proofErr w:type="gramEnd"/>
      <w:r w:rsidRPr="00544222">
        <w:rPr>
          <w:rFonts w:ascii="Arial" w:eastAsia="Times New Roman" w:hAnsi="Arial" w:cs="Arial"/>
          <w:color w:val="333333"/>
          <w:sz w:val="26"/>
          <w:szCs w:val="26"/>
        </w:rPr>
        <w:t xml:space="preserve"> stored items or debris. </w:t>
      </w:r>
    </w:p>
    <w:p w:rsidR="00544222" w:rsidRPr="00544222" w:rsidRDefault="00544222" w:rsidP="00544222">
      <w:pPr>
        <w:numPr>
          <w:ilvl w:val="0"/>
          <w:numId w:val="1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operate</w:t>
      </w:r>
      <w:proofErr w:type="gramEnd"/>
      <w:r w:rsidRPr="00544222">
        <w:rPr>
          <w:rFonts w:ascii="Arial" w:eastAsia="Times New Roman" w:hAnsi="Arial" w:cs="Arial"/>
          <w:color w:val="333333"/>
          <w:sz w:val="26"/>
          <w:szCs w:val="26"/>
        </w:rPr>
        <w:t xml:space="preserve"> sump pumps with inaccessible floats. </w:t>
      </w:r>
    </w:p>
    <w:p w:rsidR="00544222" w:rsidRPr="00544222" w:rsidRDefault="00544222" w:rsidP="00544222">
      <w:pPr>
        <w:numPr>
          <w:ilvl w:val="0"/>
          <w:numId w:val="1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identify</w:t>
      </w:r>
      <w:proofErr w:type="gramEnd"/>
      <w:r w:rsidRPr="00544222">
        <w:rPr>
          <w:rFonts w:ascii="Arial" w:eastAsia="Times New Roman" w:hAnsi="Arial" w:cs="Arial"/>
          <w:color w:val="333333"/>
          <w:sz w:val="26"/>
          <w:szCs w:val="26"/>
        </w:rPr>
        <w:t xml:space="preserve"> the size, spacing, span or location or determine the adequacy of foundation bolting, bracing, joists, joist spans or support systems. </w:t>
      </w:r>
    </w:p>
    <w:p w:rsidR="00544222" w:rsidRPr="00544222" w:rsidRDefault="00544222" w:rsidP="00544222">
      <w:pPr>
        <w:numPr>
          <w:ilvl w:val="0"/>
          <w:numId w:val="1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provide</w:t>
      </w:r>
      <w:proofErr w:type="gramEnd"/>
      <w:r w:rsidRPr="00544222">
        <w:rPr>
          <w:rFonts w:ascii="Arial" w:eastAsia="Times New Roman" w:hAnsi="Arial" w:cs="Arial"/>
          <w:color w:val="333333"/>
          <w:sz w:val="26"/>
          <w:szCs w:val="26"/>
        </w:rPr>
        <w:t xml:space="preserve"> any engineering or architectural service. </w:t>
      </w:r>
    </w:p>
    <w:p w:rsidR="00544222" w:rsidRPr="00544222" w:rsidRDefault="00544222" w:rsidP="00544222">
      <w:pPr>
        <w:numPr>
          <w:ilvl w:val="0"/>
          <w:numId w:val="1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report</w:t>
      </w:r>
      <w:proofErr w:type="gramEnd"/>
      <w:r w:rsidRPr="00544222">
        <w:rPr>
          <w:rFonts w:ascii="Arial" w:eastAsia="Times New Roman" w:hAnsi="Arial" w:cs="Arial"/>
          <w:color w:val="333333"/>
          <w:sz w:val="26"/>
          <w:szCs w:val="26"/>
        </w:rPr>
        <w:t xml:space="preserve"> on the adequacy of any structural system or component.</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bookmarkStart w:id="3" w:name="heating"/>
      <w:bookmarkEnd w:id="3"/>
      <w:r w:rsidRPr="00544222">
        <w:rPr>
          <w:rFonts w:ascii="Arial" w:eastAsia="Times New Roman" w:hAnsi="Arial" w:cs="Arial"/>
          <w:b/>
          <w:bCs/>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3.4.</w:t>
      </w:r>
      <w:r w:rsidRPr="00544222">
        <w:rPr>
          <w:rFonts w:ascii="Arial" w:eastAsia="Times New Roman" w:hAnsi="Arial" w:cs="Arial"/>
          <w:color w:val="333333"/>
          <w:sz w:val="26"/>
        </w:rPr>
        <w:t> </w:t>
      </w:r>
      <w:r w:rsidRPr="00544222">
        <w:rPr>
          <w:rFonts w:ascii="Arial" w:eastAsia="Times New Roman" w:hAnsi="Arial" w:cs="Arial"/>
          <w:b/>
          <w:bCs/>
          <w:color w:val="333333"/>
          <w:sz w:val="26"/>
        </w:rPr>
        <w:t>Heating</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 </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 The inspector shall inspect:</w:t>
      </w:r>
    </w:p>
    <w:p w:rsidR="00544222" w:rsidRPr="00544222" w:rsidRDefault="00544222" w:rsidP="00544222">
      <w:pPr>
        <w:numPr>
          <w:ilvl w:val="0"/>
          <w:numId w:val="18"/>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heating system, using normal operating controls.</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II. The inspector shall describe:</w:t>
      </w:r>
    </w:p>
    <w:p w:rsidR="00544222" w:rsidRPr="00544222" w:rsidRDefault="00544222" w:rsidP="00544222">
      <w:pPr>
        <w:numPr>
          <w:ilvl w:val="0"/>
          <w:numId w:val="1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location of the thermostat for the heating system;</w:t>
      </w:r>
    </w:p>
    <w:p w:rsidR="00544222" w:rsidRPr="00544222" w:rsidRDefault="00544222" w:rsidP="00544222">
      <w:pPr>
        <w:numPr>
          <w:ilvl w:val="0"/>
          <w:numId w:val="1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energy source; and</w:t>
      </w:r>
    </w:p>
    <w:p w:rsidR="00544222" w:rsidRPr="00544222" w:rsidRDefault="00544222" w:rsidP="00544222">
      <w:pPr>
        <w:numPr>
          <w:ilvl w:val="0"/>
          <w:numId w:val="1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heating method.</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III. The inspector shall report as in need of correction:</w:t>
      </w:r>
    </w:p>
    <w:p w:rsidR="00544222" w:rsidRPr="00544222" w:rsidRDefault="00544222" w:rsidP="00544222">
      <w:pPr>
        <w:numPr>
          <w:ilvl w:val="0"/>
          <w:numId w:val="2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any heating system that did not operate; and</w:t>
      </w:r>
    </w:p>
    <w:p w:rsidR="00544222" w:rsidRPr="00544222" w:rsidRDefault="00544222" w:rsidP="00544222">
      <w:pPr>
        <w:numPr>
          <w:ilvl w:val="0"/>
          <w:numId w:val="20"/>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if</w:t>
      </w:r>
      <w:proofErr w:type="gramEnd"/>
      <w:r w:rsidRPr="00544222">
        <w:rPr>
          <w:rFonts w:ascii="Arial" w:eastAsia="Times New Roman" w:hAnsi="Arial" w:cs="Arial"/>
          <w:color w:val="333333"/>
          <w:sz w:val="26"/>
          <w:szCs w:val="26"/>
        </w:rPr>
        <w:t xml:space="preserve"> the heating system was deemed inaccessible.</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IV. The inspector is not required to:</w:t>
      </w:r>
    </w:p>
    <w:p w:rsidR="00544222" w:rsidRPr="00544222" w:rsidRDefault="00544222" w:rsidP="00544222">
      <w:pPr>
        <w:numPr>
          <w:ilvl w:val="0"/>
          <w:numId w:val="21"/>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lastRenderedPageBreak/>
        <w:t>inspect</w:t>
      </w:r>
      <w:proofErr w:type="gramEnd"/>
      <w:r w:rsidRPr="00544222">
        <w:rPr>
          <w:rFonts w:ascii="Arial" w:eastAsia="Times New Roman" w:hAnsi="Arial" w:cs="Arial"/>
          <w:color w:val="333333"/>
          <w:sz w:val="26"/>
          <w:szCs w:val="26"/>
        </w:rPr>
        <w:t xml:space="preserve"> or evaluate the interior of flues or chimneys, fire chambers, heat exchangers, combustion air systems, fresh-air intakes, humidifiers, dehumidifiers, electronic air filters, geothermal systems, or solar heating systems.</w:t>
      </w:r>
    </w:p>
    <w:p w:rsidR="00544222" w:rsidRPr="00544222" w:rsidRDefault="00544222" w:rsidP="00544222">
      <w:pPr>
        <w:numPr>
          <w:ilvl w:val="0"/>
          <w:numId w:val="21"/>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fuel tanks or underground or concealed fuel supply systems. </w:t>
      </w:r>
    </w:p>
    <w:p w:rsidR="00544222" w:rsidRPr="00544222" w:rsidRDefault="00544222" w:rsidP="00544222">
      <w:pPr>
        <w:numPr>
          <w:ilvl w:val="0"/>
          <w:numId w:val="21"/>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determine</w:t>
      </w:r>
      <w:proofErr w:type="gramEnd"/>
      <w:r w:rsidRPr="00544222">
        <w:rPr>
          <w:rFonts w:ascii="Arial" w:eastAsia="Times New Roman" w:hAnsi="Arial" w:cs="Arial"/>
          <w:color w:val="333333"/>
          <w:sz w:val="26"/>
          <w:szCs w:val="26"/>
        </w:rPr>
        <w:t xml:space="preserve"> the uniformity, temperature, flow, balance, distribution, size, capacity, BTU, or supply adequacy of the heating system. </w:t>
      </w:r>
    </w:p>
    <w:p w:rsidR="00544222" w:rsidRPr="00544222" w:rsidRDefault="00544222" w:rsidP="00544222">
      <w:pPr>
        <w:numPr>
          <w:ilvl w:val="0"/>
          <w:numId w:val="21"/>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light</w:t>
      </w:r>
      <w:proofErr w:type="gramEnd"/>
      <w:r w:rsidRPr="00544222">
        <w:rPr>
          <w:rFonts w:ascii="Arial" w:eastAsia="Times New Roman" w:hAnsi="Arial" w:cs="Arial"/>
          <w:color w:val="333333"/>
          <w:sz w:val="26"/>
          <w:szCs w:val="26"/>
        </w:rPr>
        <w:t xml:space="preserve"> or ignite pilot flames. </w:t>
      </w:r>
    </w:p>
    <w:p w:rsidR="00544222" w:rsidRPr="00544222" w:rsidRDefault="00544222" w:rsidP="00544222">
      <w:pPr>
        <w:numPr>
          <w:ilvl w:val="0"/>
          <w:numId w:val="21"/>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activate</w:t>
      </w:r>
      <w:proofErr w:type="gramEnd"/>
      <w:r w:rsidRPr="00544222">
        <w:rPr>
          <w:rFonts w:ascii="Arial" w:eastAsia="Times New Roman" w:hAnsi="Arial" w:cs="Arial"/>
          <w:color w:val="333333"/>
          <w:sz w:val="26"/>
          <w:szCs w:val="26"/>
        </w:rPr>
        <w:t xml:space="preserve"> heating, heat pump systems, or other heating systems when ambient temperatures or other circumstances are not conducive to safe operation or may damage the equipment. </w:t>
      </w:r>
    </w:p>
    <w:p w:rsidR="00544222" w:rsidRPr="00544222" w:rsidRDefault="00544222" w:rsidP="00544222">
      <w:pPr>
        <w:numPr>
          <w:ilvl w:val="0"/>
          <w:numId w:val="21"/>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override</w:t>
      </w:r>
      <w:proofErr w:type="gramEnd"/>
      <w:r w:rsidRPr="00544222">
        <w:rPr>
          <w:rFonts w:ascii="Arial" w:eastAsia="Times New Roman" w:hAnsi="Arial" w:cs="Arial"/>
          <w:color w:val="333333"/>
          <w:sz w:val="26"/>
          <w:szCs w:val="26"/>
        </w:rPr>
        <w:t xml:space="preserve"> electronic thermostats. </w:t>
      </w:r>
    </w:p>
    <w:p w:rsidR="00544222" w:rsidRPr="00544222" w:rsidRDefault="00544222" w:rsidP="00544222">
      <w:pPr>
        <w:numPr>
          <w:ilvl w:val="0"/>
          <w:numId w:val="21"/>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evaluate</w:t>
      </w:r>
      <w:proofErr w:type="gramEnd"/>
      <w:r w:rsidRPr="00544222">
        <w:rPr>
          <w:rFonts w:ascii="Arial" w:eastAsia="Times New Roman" w:hAnsi="Arial" w:cs="Arial"/>
          <w:color w:val="333333"/>
          <w:sz w:val="26"/>
          <w:szCs w:val="26"/>
        </w:rPr>
        <w:t xml:space="preserve"> fuel quality.</w:t>
      </w:r>
    </w:p>
    <w:p w:rsidR="00544222" w:rsidRPr="00544222" w:rsidRDefault="00544222" w:rsidP="00544222">
      <w:pPr>
        <w:numPr>
          <w:ilvl w:val="0"/>
          <w:numId w:val="21"/>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verify</w:t>
      </w:r>
      <w:proofErr w:type="gramEnd"/>
      <w:r w:rsidRPr="00544222">
        <w:rPr>
          <w:rFonts w:ascii="Arial" w:eastAsia="Times New Roman" w:hAnsi="Arial" w:cs="Arial"/>
          <w:color w:val="333333"/>
          <w:sz w:val="26"/>
          <w:szCs w:val="26"/>
        </w:rPr>
        <w:t xml:space="preserve"> thermostat calibration, heat anticipation, or automatic setbacks, timers, programs or clocks.</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bookmarkStart w:id="4" w:name="cooling"/>
      <w:bookmarkEnd w:id="4"/>
      <w:r w:rsidRPr="00544222">
        <w:rPr>
          <w:rFonts w:ascii="Arial" w:eastAsia="Times New Roman" w:hAnsi="Arial" w:cs="Arial"/>
          <w:b/>
          <w:bCs/>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3.5.</w:t>
      </w:r>
      <w:r w:rsidRPr="00544222">
        <w:rPr>
          <w:rFonts w:ascii="Arial" w:eastAsia="Times New Roman" w:hAnsi="Arial" w:cs="Arial"/>
          <w:color w:val="333333"/>
          <w:sz w:val="26"/>
        </w:rPr>
        <w:t> </w:t>
      </w:r>
      <w:r w:rsidRPr="00544222">
        <w:rPr>
          <w:rFonts w:ascii="Arial" w:eastAsia="Times New Roman" w:hAnsi="Arial" w:cs="Arial"/>
          <w:b/>
          <w:bCs/>
          <w:color w:val="333333"/>
          <w:sz w:val="26"/>
        </w:rPr>
        <w:t>Cooling</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 </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 The inspector shall inspect:</w:t>
      </w:r>
    </w:p>
    <w:p w:rsidR="00544222" w:rsidRPr="00544222" w:rsidRDefault="00544222" w:rsidP="00544222">
      <w:pPr>
        <w:numPr>
          <w:ilvl w:val="0"/>
          <w:numId w:val="22"/>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cooling system, using normal operating controls.</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II. The inspector shall describe:</w:t>
      </w:r>
    </w:p>
    <w:p w:rsidR="00544222" w:rsidRPr="00544222" w:rsidRDefault="00544222" w:rsidP="00544222">
      <w:pPr>
        <w:numPr>
          <w:ilvl w:val="0"/>
          <w:numId w:val="23"/>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location of the thermostat for the cooling system; and</w:t>
      </w:r>
    </w:p>
    <w:p w:rsidR="00544222" w:rsidRPr="00544222" w:rsidRDefault="00544222" w:rsidP="00544222">
      <w:pPr>
        <w:numPr>
          <w:ilvl w:val="0"/>
          <w:numId w:val="2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cooling method.</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III. The inspector shall report as in need of correction:</w:t>
      </w:r>
    </w:p>
    <w:p w:rsidR="00544222" w:rsidRPr="00544222" w:rsidRDefault="00544222" w:rsidP="00544222">
      <w:pPr>
        <w:numPr>
          <w:ilvl w:val="0"/>
          <w:numId w:val="2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any cooling system that did not operate; and</w:t>
      </w:r>
    </w:p>
    <w:p w:rsidR="00544222" w:rsidRPr="00544222" w:rsidRDefault="00544222" w:rsidP="00544222">
      <w:pPr>
        <w:numPr>
          <w:ilvl w:val="0"/>
          <w:numId w:val="24"/>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if</w:t>
      </w:r>
      <w:proofErr w:type="gramEnd"/>
      <w:r w:rsidRPr="00544222">
        <w:rPr>
          <w:rFonts w:ascii="Arial" w:eastAsia="Times New Roman" w:hAnsi="Arial" w:cs="Arial"/>
          <w:color w:val="333333"/>
          <w:sz w:val="26"/>
          <w:szCs w:val="26"/>
        </w:rPr>
        <w:t xml:space="preserve"> the cooling system was deemed inaccessible.</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IV. The inspector is not required to:</w:t>
      </w:r>
    </w:p>
    <w:p w:rsidR="00544222" w:rsidRPr="00544222" w:rsidRDefault="00544222" w:rsidP="00544222">
      <w:pPr>
        <w:numPr>
          <w:ilvl w:val="0"/>
          <w:numId w:val="2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determine</w:t>
      </w:r>
      <w:proofErr w:type="gramEnd"/>
      <w:r w:rsidRPr="00544222">
        <w:rPr>
          <w:rFonts w:ascii="Arial" w:eastAsia="Times New Roman" w:hAnsi="Arial" w:cs="Arial"/>
          <w:color w:val="333333"/>
          <w:sz w:val="26"/>
          <w:szCs w:val="26"/>
        </w:rPr>
        <w:t xml:space="preserve"> the uniformity, temperature, flow, balance, distribution, size, capacity, BTU, or supply adequacy of the cooling system.</w:t>
      </w:r>
    </w:p>
    <w:p w:rsidR="00544222" w:rsidRPr="00544222" w:rsidRDefault="00544222" w:rsidP="00544222">
      <w:pPr>
        <w:numPr>
          <w:ilvl w:val="0"/>
          <w:numId w:val="2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portable window units, through-wall units, or electronic air filters. </w:t>
      </w:r>
    </w:p>
    <w:p w:rsidR="00544222" w:rsidRPr="00544222" w:rsidRDefault="00544222" w:rsidP="00544222">
      <w:pPr>
        <w:numPr>
          <w:ilvl w:val="0"/>
          <w:numId w:val="2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lastRenderedPageBreak/>
        <w:t>operate</w:t>
      </w:r>
      <w:proofErr w:type="gramEnd"/>
      <w:r w:rsidRPr="00544222">
        <w:rPr>
          <w:rFonts w:ascii="Arial" w:eastAsia="Times New Roman" w:hAnsi="Arial" w:cs="Arial"/>
          <w:color w:val="333333"/>
          <w:sz w:val="26"/>
          <w:szCs w:val="26"/>
        </w:rPr>
        <w:t xml:space="preserve"> equipment or systems if the exterior temperature is below 65° Fahrenheit, or when other circumstances are not conducive to safe operation or may damage the equipment. </w:t>
      </w:r>
    </w:p>
    <w:p w:rsidR="00544222" w:rsidRPr="00544222" w:rsidRDefault="00544222" w:rsidP="00544222">
      <w:pPr>
        <w:numPr>
          <w:ilvl w:val="0"/>
          <w:numId w:val="2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or determine thermostat calibration, cooling anticipation, or automatic setbacks or clocks. </w:t>
      </w:r>
    </w:p>
    <w:p w:rsidR="00544222" w:rsidRPr="00544222" w:rsidRDefault="00544222" w:rsidP="00544222">
      <w:pPr>
        <w:numPr>
          <w:ilvl w:val="0"/>
          <w:numId w:val="2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examine</w:t>
      </w:r>
      <w:proofErr w:type="gramEnd"/>
      <w:r w:rsidRPr="00544222">
        <w:rPr>
          <w:rFonts w:ascii="Arial" w:eastAsia="Times New Roman" w:hAnsi="Arial" w:cs="Arial"/>
          <w:color w:val="333333"/>
          <w:sz w:val="26"/>
          <w:szCs w:val="26"/>
        </w:rPr>
        <w:t xml:space="preserve"> electrical current, coolant fluids or gases, or coolant leakage.</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bookmarkStart w:id="5" w:name="plumbing"/>
      <w:bookmarkEnd w:id="5"/>
      <w:r w:rsidRPr="00544222">
        <w:rPr>
          <w:rFonts w:ascii="Arial" w:eastAsia="Times New Roman" w:hAnsi="Arial" w:cs="Arial"/>
          <w:b/>
          <w:bCs/>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3.6.</w:t>
      </w:r>
      <w:r w:rsidRPr="00544222">
        <w:rPr>
          <w:rFonts w:ascii="Arial" w:eastAsia="Times New Roman" w:hAnsi="Arial" w:cs="Arial"/>
          <w:color w:val="333333"/>
          <w:sz w:val="26"/>
        </w:rPr>
        <w:t> </w:t>
      </w:r>
      <w:r w:rsidRPr="00544222">
        <w:rPr>
          <w:rFonts w:ascii="Arial" w:eastAsia="Times New Roman" w:hAnsi="Arial" w:cs="Arial"/>
          <w:b/>
          <w:bCs/>
          <w:color w:val="333333"/>
          <w:sz w:val="26"/>
        </w:rPr>
        <w:t>Plumbing</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 </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 The inspector shall inspect:</w:t>
      </w:r>
    </w:p>
    <w:p w:rsidR="00544222" w:rsidRPr="00544222" w:rsidRDefault="00544222" w:rsidP="00544222">
      <w:pPr>
        <w:numPr>
          <w:ilvl w:val="0"/>
          <w:numId w:val="2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main water supply shut-off valve;</w:t>
      </w:r>
    </w:p>
    <w:p w:rsidR="00544222" w:rsidRPr="00544222" w:rsidRDefault="00544222" w:rsidP="00544222">
      <w:pPr>
        <w:numPr>
          <w:ilvl w:val="0"/>
          <w:numId w:val="2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main fuel supply shut-off valve;</w:t>
      </w:r>
    </w:p>
    <w:p w:rsidR="00544222" w:rsidRPr="00544222" w:rsidRDefault="00544222" w:rsidP="00544222">
      <w:pPr>
        <w:numPr>
          <w:ilvl w:val="0"/>
          <w:numId w:val="2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water heating equipment, including the energy source, venting connections, temperature/pressure-relief (TPR) valves, Watts 210 valves, and seismic bracing;</w:t>
      </w:r>
    </w:p>
    <w:p w:rsidR="00544222" w:rsidRPr="00544222" w:rsidRDefault="00544222" w:rsidP="00544222">
      <w:pPr>
        <w:numPr>
          <w:ilvl w:val="0"/>
          <w:numId w:val="2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interior water supply, including all fixtures and faucets, by running the water;</w:t>
      </w:r>
    </w:p>
    <w:p w:rsidR="00544222" w:rsidRPr="00544222" w:rsidRDefault="00544222" w:rsidP="00544222">
      <w:pPr>
        <w:numPr>
          <w:ilvl w:val="0"/>
          <w:numId w:val="2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all toilets for proper operation by flushing;</w:t>
      </w:r>
    </w:p>
    <w:p w:rsidR="00544222" w:rsidRPr="00544222" w:rsidRDefault="00544222" w:rsidP="00544222">
      <w:pPr>
        <w:numPr>
          <w:ilvl w:val="0"/>
          <w:numId w:val="2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all sinks, tubs and showers for functional drainage;</w:t>
      </w:r>
    </w:p>
    <w:p w:rsidR="00544222" w:rsidRPr="00544222" w:rsidRDefault="00544222" w:rsidP="00544222">
      <w:pPr>
        <w:numPr>
          <w:ilvl w:val="0"/>
          <w:numId w:val="2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drain, waste and vent system; and</w:t>
      </w:r>
    </w:p>
    <w:p w:rsidR="00544222" w:rsidRPr="00544222" w:rsidRDefault="00544222" w:rsidP="00544222">
      <w:pPr>
        <w:numPr>
          <w:ilvl w:val="0"/>
          <w:numId w:val="26"/>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drainage</w:t>
      </w:r>
      <w:proofErr w:type="gramEnd"/>
      <w:r w:rsidRPr="00544222">
        <w:rPr>
          <w:rFonts w:ascii="Arial" w:eastAsia="Times New Roman" w:hAnsi="Arial" w:cs="Arial"/>
          <w:color w:val="333333"/>
          <w:sz w:val="26"/>
          <w:szCs w:val="26"/>
        </w:rPr>
        <w:t xml:space="preserve"> sump pumps with accessible floats.</w:t>
      </w:r>
    </w:p>
    <w:p w:rsidR="00544222" w:rsidRPr="00544222" w:rsidRDefault="00544222" w:rsidP="00544222">
      <w:pPr>
        <w:shd w:val="clear" w:color="auto" w:fill="FFFFFF"/>
        <w:spacing w:after="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II. The inspector shall describe:</w:t>
      </w:r>
    </w:p>
    <w:p w:rsidR="00544222" w:rsidRPr="00544222" w:rsidRDefault="00544222" w:rsidP="00544222">
      <w:pPr>
        <w:numPr>
          <w:ilvl w:val="0"/>
          <w:numId w:val="2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whether the water supply is public or private based upon observed evidence;</w:t>
      </w:r>
    </w:p>
    <w:p w:rsidR="00544222" w:rsidRPr="00544222" w:rsidRDefault="00544222" w:rsidP="00544222">
      <w:pPr>
        <w:numPr>
          <w:ilvl w:val="0"/>
          <w:numId w:val="2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location of the main water supply shut-off valve;</w:t>
      </w:r>
    </w:p>
    <w:p w:rsidR="00544222" w:rsidRPr="00544222" w:rsidRDefault="00544222" w:rsidP="00544222">
      <w:pPr>
        <w:numPr>
          <w:ilvl w:val="0"/>
          <w:numId w:val="2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location of the main fuel supply shut-off valve;</w:t>
      </w:r>
    </w:p>
    <w:p w:rsidR="00544222" w:rsidRPr="00544222" w:rsidRDefault="00544222" w:rsidP="00544222">
      <w:pPr>
        <w:numPr>
          <w:ilvl w:val="0"/>
          <w:numId w:val="27"/>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location of any observed fuel-storage system; and</w:t>
      </w:r>
      <w:r w:rsidRPr="00544222">
        <w:rPr>
          <w:rFonts w:ascii="Arial" w:eastAsia="Times New Roman" w:hAnsi="Arial" w:cs="Arial"/>
          <w:color w:val="333333"/>
          <w:sz w:val="26"/>
        </w:rPr>
        <w:t> </w:t>
      </w:r>
    </w:p>
    <w:p w:rsidR="00544222" w:rsidRPr="00544222" w:rsidRDefault="00544222" w:rsidP="00544222">
      <w:pPr>
        <w:numPr>
          <w:ilvl w:val="0"/>
          <w:numId w:val="2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capacity of the water heating equipment, if labeled.</w:t>
      </w:r>
      <w:r w:rsidRPr="00544222">
        <w:rPr>
          <w:rFonts w:ascii="Arial" w:eastAsia="Times New Roman" w:hAnsi="Arial" w:cs="Arial"/>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III. The inspector shall report as in need of correction:</w:t>
      </w:r>
    </w:p>
    <w:p w:rsidR="00544222" w:rsidRPr="00544222" w:rsidRDefault="00544222" w:rsidP="00544222">
      <w:pPr>
        <w:numPr>
          <w:ilvl w:val="0"/>
          <w:numId w:val="28"/>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deficiencies in the water supply by viewing the functional flow in two fixtures operated simultaneously;</w:t>
      </w:r>
    </w:p>
    <w:p w:rsidR="00544222" w:rsidRPr="00544222" w:rsidRDefault="00544222" w:rsidP="00544222">
      <w:pPr>
        <w:numPr>
          <w:ilvl w:val="0"/>
          <w:numId w:val="28"/>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deficiencies in the installation of hot and cold water faucets;</w:t>
      </w:r>
    </w:p>
    <w:p w:rsidR="00544222" w:rsidRPr="00544222" w:rsidRDefault="00544222" w:rsidP="00544222">
      <w:pPr>
        <w:numPr>
          <w:ilvl w:val="0"/>
          <w:numId w:val="28"/>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mechanical drain stops that were missing or did not operate if installed in sinks, lavatories and tubs; and</w:t>
      </w:r>
    </w:p>
    <w:p w:rsidR="00544222" w:rsidRPr="00544222" w:rsidRDefault="00544222" w:rsidP="00544222">
      <w:pPr>
        <w:numPr>
          <w:ilvl w:val="0"/>
          <w:numId w:val="28"/>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lastRenderedPageBreak/>
        <w:t>toilets</w:t>
      </w:r>
      <w:proofErr w:type="gramEnd"/>
      <w:r w:rsidRPr="00544222">
        <w:rPr>
          <w:rFonts w:ascii="Arial" w:eastAsia="Times New Roman" w:hAnsi="Arial" w:cs="Arial"/>
          <w:color w:val="333333"/>
          <w:sz w:val="26"/>
          <w:szCs w:val="26"/>
        </w:rPr>
        <w:t xml:space="preserve"> that were damaged, had loose connections to the floor, were leaking, or had tank components that did not operate.</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IV. The inspector is not required to:</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light</w:t>
      </w:r>
      <w:proofErr w:type="gramEnd"/>
      <w:r w:rsidRPr="00544222">
        <w:rPr>
          <w:rFonts w:ascii="Arial" w:eastAsia="Times New Roman" w:hAnsi="Arial" w:cs="Arial"/>
          <w:color w:val="333333"/>
          <w:sz w:val="26"/>
          <w:szCs w:val="26"/>
        </w:rPr>
        <w:t xml:space="preserve"> or ignite pilot flames.</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measure</w:t>
      </w:r>
      <w:proofErr w:type="gramEnd"/>
      <w:r w:rsidRPr="00544222">
        <w:rPr>
          <w:rFonts w:ascii="Arial" w:eastAsia="Times New Roman" w:hAnsi="Arial" w:cs="Arial"/>
          <w:color w:val="333333"/>
          <w:sz w:val="26"/>
          <w:szCs w:val="26"/>
        </w:rPr>
        <w:t xml:space="preserve"> the capacity, temperature, age, life expectancy or adequacy of the water heater. </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the interior of flues or chimneys, combustion air systems, water softener or filtering systems, well pumps or tanks, safety or shut-off valves, floor drains, lawn sprinkler systems, or fire sprinkler systems. </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determine</w:t>
      </w:r>
      <w:proofErr w:type="gramEnd"/>
      <w:r w:rsidRPr="00544222">
        <w:rPr>
          <w:rFonts w:ascii="Arial" w:eastAsia="Times New Roman" w:hAnsi="Arial" w:cs="Arial"/>
          <w:color w:val="333333"/>
          <w:sz w:val="26"/>
          <w:szCs w:val="26"/>
        </w:rPr>
        <w:t xml:space="preserve"> the exact flow rate, volume, pressure, temperature or adequacy of the water supply. </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determine</w:t>
      </w:r>
      <w:proofErr w:type="gramEnd"/>
      <w:r w:rsidRPr="00544222">
        <w:rPr>
          <w:rFonts w:ascii="Arial" w:eastAsia="Times New Roman" w:hAnsi="Arial" w:cs="Arial"/>
          <w:color w:val="333333"/>
          <w:sz w:val="26"/>
          <w:szCs w:val="26"/>
        </w:rPr>
        <w:t xml:space="preserve"> the water quality, </w:t>
      </w:r>
      <w:proofErr w:type="spellStart"/>
      <w:r w:rsidRPr="00544222">
        <w:rPr>
          <w:rFonts w:ascii="Arial" w:eastAsia="Times New Roman" w:hAnsi="Arial" w:cs="Arial"/>
          <w:color w:val="333333"/>
          <w:sz w:val="26"/>
          <w:szCs w:val="26"/>
        </w:rPr>
        <w:t>potability</w:t>
      </w:r>
      <w:proofErr w:type="spellEnd"/>
      <w:r w:rsidRPr="00544222">
        <w:rPr>
          <w:rFonts w:ascii="Arial" w:eastAsia="Times New Roman" w:hAnsi="Arial" w:cs="Arial"/>
          <w:color w:val="333333"/>
          <w:sz w:val="26"/>
          <w:szCs w:val="26"/>
        </w:rPr>
        <w:t xml:space="preserve"> or reliability of the water supply or source. </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open</w:t>
      </w:r>
      <w:proofErr w:type="gramEnd"/>
      <w:r w:rsidRPr="00544222">
        <w:rPr>
          <w:rFonts w:ascii="Arial" w:eastAsia="Times New Roman" w:hAnsi="Arial" w:cs="Arial"/>
          <w:color w:val="333333"/>
          <w:sz w:val="26"/>
          <w:szCs w:val="26"/>
        </w:rPr>
        <w:t xml:space="preserve"> sealed plumbing access panels. </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clothes washing machines or their connections. </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operate</w:t>
      </w:r>
      <w:proofErr w:type="gramEnd"/>
      <w:r w:rsidRPr="00544222">
        <w:rPr>
          <w:rFonts w:ascii="Arial" w:eastAsia="Times New Roman" w:hAnsi="Arial" w:cs="Arial"/>
          <w:color w:val="333333"/>
          <w:sz w:val="26"/>
          <w:szCs w:val="26"/>
        </w:rPr>
        <w:t xml:space="preserve"> any valve.</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test</w:t>
      </w:r>
      <w:proofErr w:type="gramEnd"/>
      <w:r w:rsidRPr="00544222">
        <w:rPr>
          <w:rFonts w:ascii="Arial" w:eastAsia="Times New Roman" w:hAnsi="Arial" w:cs="Arial"/>
          <w:color w:val="333333"/>
          <w:sz w:val="26"/>
          <w:szCs w:val="26"/>
        </w:rPr>
        <w:t xml:space="preserve"> shower pans, tub and shower surrounds or enclosures for leakage or functional overflow protection. </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evaluate</w:t>
      </w:r>
      <w:proofErr w:type="gramEnd"/>
      <w:r w:rsidRPr="00544222">
        <w:rPr>
          <w:rFonts w:ascii="Arial" w:eastAsia="Times New Roman" w:hAnsi="Arial" w:cs="Arial"/>
          <w:color w:val="333333"/>
          <w:sz w:val="26"/>
          <w:szCs w:val="26"/>
        </w:rPr>
        <w:t xml:space="preserve"> the compliance with conservation, energy or building standards, or the proper design or sizing of any water, waste or venting components, fixtures or piping. </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determine</w:t>
      </w:r>
      <w:proofErr w:type="gramEnd"/>
      <w:r w:rsidRPr="00544222">
        <w:rPr>
          <w:rFonts w:ascii="Arial" w:eastAsia="Times New Roman" w:hAnsi="Arial" w:cs="Arial"/>
          <w:color w:val="333333"/>
          <w:sz w:val="26"/>
          <w:szCs w:val="26"/>
        </w:rPr>
        <w:t xml:space="preserve"> the effectiveness of anti-siphon, back-flow prevention or drain-stop devices. </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determine</w:t>
      </w:r>
      <w:proofErr w:type="gramEnd"/>
      <w:r w:rsidRPr="00544222">
        <w:rPr>
          <w:rFonts w:ascii="Arial" w:eastAsia="Times New Roman" w:hAnsi="Arial" w:cs="Arial"/>
          <w:color w:val="333333"/>
          <w:sz w:val="26"/>
          <w:szCs w:val="26"/>
        </w:rPr>
        <w:t xml:space="preserve"> whether there are sufficient cleanouts for effective cleaning of drains. </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evaluate</w:t>
      </w:r>
      <w:proofErr w:type="gramEnd"/>
      <w:r w:rsidRPr="00544222">
        <w:rPr>
          <w:rFonts w:ascii="Arial" w:eastAsia="Times New Roman" w:hAnsi="Arial" w:cs="Arial"/>
          <w:color w:val="333333"/>
          <w:sz w:val="26"/>
          <w:szCs w:val="26"/>
        </w:rPr>
        <w:t xml:space="preserve"> fuel storage tanks or supply systems.</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wastewater treatment systems.</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water treatment systems or water filters. </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water storage tanks, pressure pumps, or bladder tanks. </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evaluate</w:t>
      </w:r>
      <w:proofErr w:type="gramEnd"/>
      <w:r w:rsidRPr="00544222">
        <w:rPr>
          <w:rFonts w:ascii="Arial" w:eastAsia="Times New Roman" w:hAnsi="Arial" w:cs="Arial"/>
          <w:color w:val="333333"/>
          <w:sz w:val="26"/>
          <w:szCs w:val="26"/>
        </w:rPr>
        <w:t xml:space="preserve"> wait time to obtain hot water at fixtures, or perform testing of any kind to water heater elements. </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evaluate</w:t>
      </w:r>
      <w:proofErr w:type="gramEnd"/>
      <w:r w:rsidRPr="00544222">
        <w:rPr>
          <w:rFonts w:ascii="Arial" w:eastAsia="Times New Roman" w:hAnsi="Arial" w:cs="Arial"/>
          <w:color w:val="333333"/>
          <w:sz w:val="26"/>
          <w:szCs w:val="26"/>
        </w:rPr>
        <w:t xml:space="preserve"> or determine the adequacy of combustion air. </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test</w:t>
      </w:r>
      <w:proofErr w:type="gramEnd"/>
      <w:r w:rsidRPr="00544222">
        <w:rPr>
          <w:rFonts w:ascii="Arial" w:eastAsia="Times New Roman" w:hAnsi="Arial" w:cs="Arial"/>
          <w:color w:val="333333"/>
          <w:sz w:val="26"/>
          <w:szCs w:val="26"/>
        </w:rPr>
        <w:t>, operate, open or close: safety controls, manual stop valves, temperature/pressure-relief valves, control valves, or check valves.</w:t>
      </w:r>
      <w:r w:rsidRPr="00544222">
        <w:rPr>
          <w:rFonts w:ascii="Arial" w:eastAsia="Times New Roman" w:hAnsi="Arial" w:cs="Arial"/>
          <w:color w:val="333333"/>
          <w:sz w:val="26"/>
        </w:rPr>
        <w:t> </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examine</w:t>
      </w:r>
      <w:proofErr w:type="gramEnd"/>
      <w:r w:rsidRPr="00544222">
        <w:rPr>
          <w:rFonts w:ascii="Arial" w:eastAsia="Times New Roman" w:hAnsi="Arial" w:cs="Arial"/>
          <w:color w:val="333333"/>
          <w:sz w:val="26"/>
          <w:szCs w:val="26"/>
        </w:rPr>
        <w:t xml:space="preserve"> ancillary or auxiliary systems or components, such as, but not limited to, those related to solar water heating and hot water circulation.</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lastRenderedPageBreak/>
        <w:t>determine</w:t>
      </w:r>
      <w:proofErr w:type="gramEnd"/>
      <w:r w:rsidRPr="00544222">
        <w:rPr>
          <w:rFonts w:ascii="Arial" w:eastAsia="Times New Roman" w:hAnsi="Arial" w:cs="Arial"/>
          <w:color w:val="333333"/>
          <w:sz w:val="26"/>
          <w:szCs w:val="26"/>
        </w:rPr>
        <w:t xml:space="preserve"> the existence or condition of </w:t>
      </w:r>
      <w:proofErr w:type="spellStart"/>
      <w:r w:rsidRPr="00544222">
        <w:rPr>
          <w:rFonts w:ascii="Arial" w:eastAsia="Times New Roman" w:hAnsi="Arial" w:cs="Arial"/>
          <w:color w:val="333333"/>
          <w:sz w:val="26"/>
          <w:szCs w:val="26"/>
        </w:rPr>
        <w:t>polybutylene</w:t>
      </w:r>
      <w:proofErr w:type="spellEnd"/>
      <w:r w:rsidRPr="00544222">
        <w:rPr>
          <w:rFonts w:ascii="Arial" w:eastAsia="Times New Roman" w:hAnsi="Arial" w:cs="Arial"/>
          <w:color w:val="333333"/>
          <w:sz w:val="26"/>
          <w:szCs w:val="26"/>
        </w:rPr>
        <w:t xml:space="preserve"> plumbing.</w:t>
      </w:r>
    </w:p>
    <w:p w:rsidR="00544222" w:rsidRPr="00544222" w:rsidRDefault="00544222" w:rsidP="00544222">
      <w:pPr>
        <w:numPr>
          <w:ilvl w:val="0"/>
          <w:numId w:val="2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or test for gas or fuel leaks, or indications thereof.</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bookmarkStart w:id="6" w:name="electrical"/>
      <w:bookmarkEnd w:id="6"/>
      <w:r w:rsidRPr="00544222">
        <w:rPr>
          <w:rFonts w:ascii="Arial" w:eastAsia="Times New Roman" w:hAnsi="Arial" w:cs="Arial"/>
          <w:b/>
          <w:bCs/>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3.7.</w:t>
      </w:r>
      <w:r w:rsidRPr="00544222">
        <w:rPr>
          <w:rFonts w:ascii="Arial" w:eastAsia="Times New Roman" w:hAnsi="Arial" w:cs="Arial"/>
          <w:color w:val="333333"/>
          <w:sz w:val="26"/>
        </w:rPr>
        <w:t> </w:t>
      </w:r>
      <w:r w:rsidRPr="00544222">
        <w:rPr>
          <w:rFonts w:ascii="Arial" w:eastAsia="Times New Roman" w:hAnsi="Arial" w:cs="Arial"/>
          <w:b/>
          <w:bCs/>
          <w:color w:val="333333"/>
          <w:sz w:val="26"/>
        </w:rPr>
        <w:t>Electrical</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 </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 The inspector shall inspect:</w:t>
      </w:r>
    </w:p>
    <w:p w:rsidR="00544222" w:rsidRPr="00544222" w:rsidRDefault="00544222" w:rsidP="00544222">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service drop;</w:t>
      </w:r>
    </w:p>
    <w:p w:rsidR="00544222" w:rsidRPr="00544222" w:rsidRDefault="00544222" w:rsidP="00544222">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overhead service conductors and attachment point;</w:t>
      </w:r>
    </w:p>
    <w:p w:rsidR="00544222" w:rsidRPr="00544222" w:rsidRDefault="00544222" w:rsidP="00544222">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service head, gooseneck and drip loops;</w:t>
      </w:r>
    </w:p>
    <w:p w:rsidR="00544222" w:rsidRPr="00544222" w:rsidRDefault="00544222" w:rsidP="00544222">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service mast, service conduit and raceway;</w:t>
      </w:r>
    </w:p>
    <w:p w:rsidR="00544222" w:rsidRPr="00544222" w:rsidRDefault="00544222" w:rsidP="00544222">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electric meter and base;</w:t>
      </w:r>
    </w:p>
    <w:p w:rsidR="00544222" w:rsidRPr="00544222" w:rsidRDefault="00544222" w:rsidP="00544222">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service-entrance conductors;</w:t>
      </w:r>
    </w:p>
    <w:p w:rsidR="00544222" w:rsidRPr="00544222" w:rsidRDefault="00544222" w:rsidP="00544222">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main service disconnect;</w:t>
      </w:r>
    </w:p>
    <w:p w:rsidR="00544222" w:rsidRPr="00544222" w:rsidRDefault="00544222" w:rsidP="00544222">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spellStart"/>
      <w:r w:rsidRPr="00544222">
        <w:rPr>
          <w:rFonts w:ascii="Arial" w:eastAsia="Times New Roman" w:hAnsi="Arial" w:cs="Arial"/>
          <w:color w:val="333333"/>
          <w:sz w:val="26"/>
          <w:szCs w:val="26"/>
        </w:rPr>
        <w:t>panelboards</w:t>
      </w:r>
      <w:proofErr w:type="spellEnd"/>
      <w:r w:rsidRPr="00544222">
        <w:rPr>
          <w:rFonts w:ascii="Arial" w:eastAsia="Times New Roman" w:hAnsi="Arial" w:cs="Arial"/>
          <w:color w:val="333333"/>
          <w:sz w:val="26"/>
          <w:szCs w:val="26"/>
        </w:rPr>
        <w:t xml:space="preserve"> and over-current protection devices (circuit breakers and fuses);</w:t>
      </w:r>
    </w:p>
    <w:p w:rsidR="00544222" w:rsidRPr="00544222" w:rsidRDefault="00544222" w:rsidP="00544222">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service grounding and bonding;</w:t>
      </w:r>
    </w:p>
    <w:p w:rsidR="00544222" w:rsidRPr="00544222" w:rsidRDefault="00544222" w:rsidP="00544222">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a representative number of switches, lighting fixtures and receptacles, including receptacles observed and deemed to be arc-fault circuit interrupter (AFCI)-protected using the AFCI test button, where possible;</w:t>
      </w:r>
    </w:p>
    <w:p w:rsidR="00544222" w:rsidRPr="00544222" w:rsidRDefault="00544222" w:rsidP="00544222">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all ground-fault circuit interrupter receptacles and circuit breakers observed and deemed to be GFCIs using a GFCI tester, where possible; and</w:t>
      </w:r>
    </w:p>
    <w:p w:rsidR="00544222" w:rsidRPr="00544222" w:rsidRDefault="00544222" w:rsidP="00544222">
      <w:pPr>
        <w:numPr>
          <w:ilvl w:val="0"/>
          <w:numId w:val="30"/>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smoke</w:t>
      </w:r>
      <w:proofErr w:type="gramEnd"/>
      <w:r w:rsidRPr="00544222">
        <w:rPr>
          <w:rFonts w:ascii="Arial" w:eastAsia="Times New Roman" w:hAnsi="Arial" w:cs="Arial"/>
          <w:color w:val="333333"/>
          <w:sz w:val="26"/>
          <w:szCs w:val="26"/>
        </w:rPr>
        <w:t xml:space="preserve"> and carbon-monoxide detectors.</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II. The inspector shall describe:</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 </w:t>
      </w:r>
    </w:p>
    <w:p w:rsidR="00544222" w:rsidRPr="00544222" w:rsidRDefault="00544222" w:rsidP="00544222">
      <w:pPr>
        <w:numPr>
          <w:ilvl w:val="0"/>
          <w:numId w:val="31"/>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 xml:space="preserve">the main service </w:t>
      </w:r>
      <w:proofErr w:type="spellStart"/>
      <w:r w:rsidRPr="00544222">
        <w:rPr>
          <w:rFonts w:ascii="Arial" w:eastAsia="Times New Roman" w:hAnsi="Arial" w:cs="Arial"/>
          <w:color w:val="333333"/>
          <w:sz w:val="26"/>
          <w:szCs w:val="26"/>
        </w:rPr>
        <w:t>disconnect's</w:t>
      </w:r>
      <w:proofErr w:type="spellEnd"/>
      <w:r w:rsidRPr="00544222">
        <w:rPr>
          <w:rFonts w:ascii="Arial" w:eastAsia="Times New Roman" w:hAnsi="Arial" w:cs="Arial"/>
          <w:color w:val="333333"/>
          <w:sz w:val="26"/>
          <w:szCs w:val="26"/>
        </w:rPr>
        <w:t xml:space="preserve"> amperage rating, if labeled; and </w:t>
      </w:r>
    </w:p>
    <w:p w:rsidR="00544222" w:rsidRPr="00544222" w:rsidRDefault="00544222" w:rsidP="00544222">
      <w:pPr>
        <w:numPr>
          <w:ilvl w:val="0"/>
          <w:numId w:val="31"/>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type of wiring observed.</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III. The inspector shall report as in need of correction:</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 </w:t>
      </w:r>
    </w:p>
    <w:p w:rsidR="00544222" w:rsidRPr="00544222" w:rsidRDefault="00544222" w:rsidP="00544222">
      <w:pPr>
        <w:numPr>
          <w:ilvl w:val="0"/>
          <w:numId w:val="3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deficiencies in the integrity of the service-entrance conductors’ insulation, drip loop, and vertical clearances from grade and roofs;</w:t>
      </w:r>
    </w:p>
    <w:p w:rsidR="00544222" w:rsidRPr="00544222" w:rsidRDefault="00544222" w:rsidP="00544222">
      <w:pPr>
        <w:numPr>
          <w:ilvl w:val="0"/>
          <w:numId w:val="3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lastRenderedPageBreak/>
        <w:t>any unused circuit-breaker panel opening that was not filled;</w:t>
      </w:r>
    </w:p>
    <w:p w:rsidR="00544222" w:rsidRPr="00544222" w:rsidRDefault="00544222" w:rsidP="00544222">
      <w:pPr>
        <w:numPr>
          <w:ilvl w:val="0"/>
          <w:numId w:val="3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presence of solid conductor aluminum branch-circuit wiring, if readily visible;</w:t>
      </w:r>
    </w:p>
    <w:p w:rsidR="00544222" w:rsidRPr="00544222" w:rsidRDefault="00544222" w:rsidP="00544222">
      <w:pPr>
        <w:numPr>
          <w:ilvl w:val="0"/>
          <w:numId w:val="3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any tested receptacle in which power was not present, polarity was incorrect, the cover was not in place, the GFCI devices were not properly installed or did not operate properly, evidence of arcing or excessive heat, and where the receptacle was not grounded or was not secured to the wall; and</w:t>
      </w:r>
    </w:p>
    <w:p w:rsidR="00544222" w:rsidRPr="00544222" w:rsidRDefault="00544222" w:rsidP="00544222">
      <w:pPr>
        <w:numPr>
          <w:ilvl w:val="0"/>
          <w:numId w:val="32"/>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absence of smoke detectors.</w:t>
      </w:r>
      <w:r w:rsidRPr="00544222">
        <w:rPr>
          <w:rFonts w:ascii="Arial" w:eastAsia="Times New Roman" w:hAnsi="Arial" w:cs="Arial"/>
          <w:color w:val="333333"/>
          <w:sz w:val="26"/>
        </w:rPr>
        <w:t> </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IV. The inspector is not required to:</w:t>
      </w:r>
    </w:p>
    <w:p w:rsidR="00544222" w:rsidRPr="00544222" w:rsidRDefault="00544222" w:rsidP="00544222">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insert</w:t>
      </w:r>
      <w:proofErr w:type="gramEnd"/>
      <w:r w:rsidRPr="00544222">
        <w:rPr>
          <w:rFonts w:ascii="Arial" w:eastAsia="Times New Roman" w:hAnsi="Arial" w:cs="Arial"/>
          <w:color w:val="333333"/>
          <w:sz w:val="26"/>
          <w:szCs w:val="26"/>
        </w:rPr>
        <w:t xml:space="preserve"> any tool, probe or device into the main </w:t>
      </w:r>
      <w:proofErr w:type="spellStart"/>
      <w:r w:rsidRPr="00544222">
        <w:rPr>
          <w:rFonts w:ascii="Arial" w:eastAsia="Times New Roman" w:hAnsi="Arial" w:cs="Arial"/>
          <w:color w:val="333333"/>
          <w:sz w:val="26"/>
          <w:szCs w:val="26"/>
        </w:rPr>
        <w:t>panelboard</w:t>
      </w:r>
      <w:proofErr w:type="spellEnd"/>
      <w:r w:rsidRPr="00544222">
        <w:rPr>
          <w:rFonts w:ascii="Arial" w:eastAsia="Times New Roman" w:hAnsi="Arial" w:cs="Arial"/>
          <w:color w:val="333333"/>
          <w:sz w:val="26"/>
          <w:szCs w:val="26"/>
        </w:rPr>
        <w:t xml:space="preserve">, sub-panels, distribution </w:t>
      </w:r>
      <w:proofErr w:type="spellStart"/>
      <w:r w:rsidRPr="00544222">
        <w:rPr>
          <w:rFonts w:ascii="Arial" w:eastAsia="Times New Roman" w:hAnsi="Arial" w:cs="Arial"/>
          <w:color w:val="333333"/>
          <w:sz w:val="26"/>
          <w:szCs w:val="26"/>
        </w:rPr>
        <w:t>panelboards</w:t>
      </w:r>
      <w:proofErr w:type="spellEnd"/>
      <w:r w:rsidRPr="00544222">
        <w:rPr>
          <w:rFonts w:ascii="Arial" w:eastAsia="Times New Roman" w:hAnsi="Arial" w:cs="Arial"/>
          <w:color w:val="333333"/>
          <w:sz w:val="26"/>
          <w:szCs w:val="26"/>
        </w:rPr>
        <w:t>, or electrical fixtures.</w:t>
      </w:r>
    </w:p>
    <w:p w:rsidR="00544222" w:rsidRPr="00544222" w:rsidRDefault="00544222" w:rsidP="00544222">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operate</w:t>
      </w:r>
      <w:proofErr w:type="gramEnd"/>
      <w:r w:rsidRPr="00544222">
        <w:rPr>
          <w:rFonts w:ascii="Arial" w:eastAsia="Times New Roman" w:hAnsi="Arial" w:cs="Arial"/>
          <w:color w:val="333333"/>
          <w:sz w:val="26"/>
          <w:szCs w:val="26"/>
        </w:rPr>
        <w:t xml:space="preserve"> electrical systems that are shut down. </w:t>
      </w:r>
    </w:p>
    <w:p w:rsidR="00544222" w:rsidRPr="00544222" w:rsidRDefault="00544222" w:rsidP="00544222">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remove</w:t>
      </w:r>
      <w:proofErr w:type="gramEnd"/>
      <w:r w:rsidRPr="00544222">
        <w:rPr>
          <w:rFonts w:ascii="Arial" w:eastAsia="Times New Roman" w:hAnsi="Arial" w:cs="Arial"/>
          <w:color w:val="333333"/>
          <w:sz w:val="26"/>
          <w:szCs w:val="26"/>
        </w:rPr>
        <w:t xml:space="preserve"> </w:t>
      </w:r>
      <w:proofErr w:type="spellStart"/>
      <w:r w:rsidRPr="00544222">
        <w:rPr>
          <w:rFonts w:ascii="Arial" w:eastAsia="Times New Roman" w:hAnsi="Arial" w:cs="Arial"/>
          <w:color w:val="333333"/>
          <w:sz w:val="26"/>
          <w:szCs w:val="26"/>
        </w:rPr>
        <w:t>panelboard</w:t>
      </w:r>
      <w:proofErr w:type="spellEnd"/>
      <w:r w:rsidRPr="00544222">
        <w:rPr>
          <w:rFonts w:ascii="Arial" w:eastAsia="Times New Roman" w:hAnsi="Arial" w:cs="Arial"/>
          <w:color w:val="333333"/>
          <w:sz w:val="26"/>
          <w:szCs w:val="26"/>
        </w:rPr>
        <w:t xml:space="preserve"> cabinet covers or dead fronts.</w:t>
      </w:r>
    </w:p>
    <w:p w:rsidR="00544222" w:rsidRPr="00544222" w:rsidRDefault="00544222" w:rsidP="00544222">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operate</w:t>
      </w:r>
      <w:proofErr w:type="gramEnd"/>
      <w:r w:rsidRPr="00544222">
        <w:rPr>
          <w:rFonts w:ascii="Arial" w:eastAsia="Times New Roman" w:hAnsi="Arial" w:cs="Arial"/>
          <w:color w:val="333333"/>
          <w:sz w:val="26"/>
          <w:szCs w:val="26"/>
        </w:rPr>
        <w:t xml:space="preserve"> or re-set over-current protection devices or overload devices. </w:t>
      </w:r>
    </w:p>
    <w:p w:rsidR="00544222" w:rsidRPr="00544222" w:rsidRDefault="00544222" w:rsidP="00544222">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operate</w:t>
      </w:r>
      <w:proofErr w:type="gramEnd"/>
      <w:r w:rsidRPr="00544222">
        <w:rPr>
          <w:rFonts w:ascii="Arial" w:eastAsia="Times New Roman" w:hAnsi="Arial" w:cs="Arial"/>
          <w:color w:val="333333"/>
          <w:sz w:val="26"/>
          <w:szCs w:val="26"/>
        </w:rPr>
        <w:t xml:space="preserve"> or test smoke or carbon-monoxide detectors or alarms.</w:t>
      </w:r>
      <w:r w:rsidRPr="00544222">
        <w:rPr>
          <w:rFonts w:ascii="Arial" w:eastAsia="Times New Roman" w:hAnsi="Arial" w:cs="Arial"/>
          <w:color w:val="333333"/>
          <w:sz w:val="26"/>
        </w:rPr>
        <w:t> </w:t>
      </w:r>
    </w:p>
    <w:p w:rsidR="00544222" w:rsidRPr="00544222" w:rsidRDefault="00544222" w:rsidP="00544222">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operate or test any security, fire or alarm systems or components, or other warning or signaling systems.</w:t>
      </w:r>
      <w:r w:rsidRPr="00544222">
        <w:rPr>
          <w:rFonts w:ascii="Arial" w:eastAsia="Times New Roman" w:hAnsi="Arial" w:cs="Arial"/>
          <w:color w:val="333333"/>
          <w:sz w:val="26"/>
        </w:rPr>
        <w:t> </w:t>
      </w:r>
    </w:p>
    <w:p w:rsidR="00544222" w:rsidRPr="00544222" w:rsidRDefault="00544222" w:rsidP="00544222">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measure</w:t>
      </w:r>
      <w:proofErr w:type="gramEnd"/>
      <w:r w:rsidRPr="00544222">
        <w:rPr>
          <w:rFonts w:ascii="Arial" w:eastAsia="Times New Roman" w:hAnsi="Arial" w:cs="Arial"/>
          <w:color w:val="333333"/>
          <w:sz w:val="26"/>
          <w:szCs w:val="26"/>
        </w:rPr>
        <w:t xml:space="preserve"> or determine the amperage or voltage of the main service equipment, if not visibly labeled.</w:t>
      </w:r>
    </w:p>
    <w:p w:rsidR="00544222" w:rsidRPr="00544222" w:rsidRDefault="00544222" w:rsidP="00544222">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ancillary wiring or remote-control devices. </w:t>
      </w:r>
    </w:p>
    <w:p w:rsidR="00544222" w:rsidRPr="00544222" w:rsidRDefault="00544222" w:rsidP="00544222">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activate</w:t>
      </w:r>
      <w:proofErr w:type="gramEnd"/>
      <w:r w:rsidRPr="00544222">
        <w:rPr>
          <w:rFonts w:ascii="Arial" w:eastAsia="Times New Roman" w:hAnsi="Arial" w:cs="Arial"/>
          <w:color w:val="333333"/>
          <w:sz w:val="26"/>
          <w:szCs w:val="26"/>
        </w:rPr>
        <w:t xml:space="preserve"> any electrical systems or branch circuits that are not energized. </w:t>
      </w:r>
    </w:p>
    <w:p w:rsidR="00544222" w:rsidRPr="00544222" w:rsidRDefault="00544222" w:rsidP="00544222">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low-voltage systems, electrical de-icing tapes, swimming pool wiring, or any time-controlled devices. </w:t>
      </w:r>
    </w:p>
    <w:p w:rsidR="00544222" w:rsidRPr="00544222" w:rsidRDefault="00544222" w:rsidP="00544222">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verify</w:t>
      </w:r>
      <w:proofErr w:type="gramEnd"/>
      <w:r w:rsidRPr="00544222">
        <w:rPr>
          <w:rFonts w:ascii="Arial" w:eastAsia="Times New Roman" w:hAnsi="Arial" w:cs="Arial"/>
          <w:color w:val="333333"/>
          <w:sz w:val="26"/>
          <w:szCs w:val="26"/>
        </w:rPr>
        <w:t xml:space="preserve"> the service ground. </w:t>
      </w:r>
    </w:p>
    <w:p w:rsidR="00544222" w:rsidRPr="00544222" w:rsidRDefault="00544222" w:rsidP="00544222">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private or emergency electrical supply sources, including, but not limited to: generators, windmills, photovoltaic solar collectors, or battery or electrical storage facility. </w:t>
      </w:r>
    </w:p>
    <w:p w:rsidR="00544222" w:rsidRPr="00544222" w:rsidRDefault="00544222" w:rsidP="00544222">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spark or lightning arrestors.</w:t>
      </w:r>
    </w:p>
    <w:p w:rsidR="00544222" w:rsidRPr="00544222" w:rsidRDefault="00544222" w:rsidP="00544222">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or test de-icing equipment. </w:t>
      </w:r>
    </w:p>
    <w:p w:rsidR="00544222" w:rsidRPr="00544222" w:rsidRDefault="00544222" w:rsidP="00544222">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conduct</w:t>
      </w:r>
      <w:proofErr w:type="gramEnd"/>
      <w:r w:rsidRPr="00544222">
        <w:rPr>
          <w:rFonts w:ascii="Arial" w:eastAsia="Times New Roman" w:hAnsi="Arial" w:cs="Arial"/>
          <w:color w:val="333333"/>
          <w:sz w:val="26"/>
          <w:szCs w:val="26"/>
        </w:rPr>
        <w:t> voltage-drop calculations. </w:t>
      </w:r>
    </w:p>
    <w:p w:rsidR="00544222" w:rsidRPr="00544222" w:rsidRDefault="00544222" w:rsidP="00544222">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determine</w:t>
      </w:r>
      <w:proofErr w:type="gramEnd"/>
      <w:r w:rsidRPr="00544222">
        <w:rPr>
          <w:rFonts w:ascii="Arial" w:eastAsia="Times New Roman" w:hAnsi="Arial" w:cs="Arial"/>
          <w:color w:val="333333"/>
          <w:sz w:val="26"/>
          <w:szCs w:val="26"/>
        </w:rPr>
        <w:t xml:space="preserve"> the accuracy of labeling.</w:t>
      </w:r>
    </w:p>
    <w:p w:rsidR="00544222" w:rsidRPr="00544222" w:rsidRDefault="00544222" w:rsidP="00544222">
      <w:pPr>
        <w:numPr>
          <w:ilvl w:val="0"/>
          <w:numId w:val="3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exterior lighting.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bookmarkStart w:id="7" w:name="fireplace"/>
      <w:bookmarkEnd w:id="7"/>
      <w:r w:rsidRPr="00544222">
        <w:rPr>
          <w:rFonts w:ascii="Arial" w:eastAsia="Times New Roman" w:hAnsi="Arial" w:cs="Arial"/>
          <w:b/>
          <w:bCs/>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lastRenderedPageBreak/>
        <w:t>3.8.</w:t>
      </w:r>
      <w:r w:rsidRPr="00544222">
        <w:rPr>
          <w:rFonts w:ascii="Arial" w:eastAsia="Times New Roman" w:hAnsi="Arial" w:cs="Arial"/>
          <w:color w:val="333333"/>
          <w:sz w:val="26"/>
        </w:rPr>
        <w:t> </w:t>
      </w:r>
      <w:r w:rsidRPr="00544222">
        <w:rPr>
          <w:rFonts w:ascii="Arial" w:eastAsia="Times New Roman" w:hAnsi="Arial" w:cs="Arial"/>
          <w:b/>
          <w:bCs/>
          <w:color w:val="333333"/>
          <w:sz w:val="26"/>
        </w:rPr>
        <w:t>Fireplace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 </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 The inspector shall inspect:</w:t>
      </w:r>
    </w:p>
    <w:p w:rsidR="00544222" w:rsidRPr="00544222" w:rsidRDefault="00544222" w:rsidP="00544222">
      <w:pPr>
        <w:numPr>
          <w:ilvl w:val="0"/>
          <w:numId w:val="3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readily accessible and visible portions of the fireplaces and chimneys;</w:t>
      </w:r>
    </w:p>
    <w:p w:rsidR="00544222" w:rsidRPr="00544222" w:rsidRDefault="00544222" w:rsidP="00544222">
      <w:pPr>
        <w:numPr>
          <w:ilvl w:val="0"/>
          <w:numId w:val="3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lintels above the fireplace openings;</w:t>
      </w:r>
    </w:p>
    <w:p w:rsidR="00544222" w:rsidRPr="00544222" w:rsidRDefault="00544222" w:rsidP="00544222">
      <w:pPr>
        <w:numPr>
          <w:ilvl w:val="0"/>
          <w:numId w:val="3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damper doors by opening and closing them, if readily accessible and manually operable; and</w:t>
      </w:r>
    </w:p>
    <w:p w:rsidR="00544222" w:rsidRPr="00544222" w:rsidRDefault="00544222" w:rsidP="00544222">
      <w:pPr>
        <w:numPr>
          <w:ilvl w:val="0"/>
          <w:numId w:val="34"/>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cleanout</w:t>
      </w:r>
      <w:proofErr w:type="gramEnd"/>
      <w:r w:rsidRPr="00544222">
        <w:rPr>
          <w:rFonts w:ascii="Arial" w:eastAsia="Times New Roman" w:hAnsi="Arial" w:cs="Arial"/>
          <w:color w:val="333333"/>
          <w:sz w:val="26"/>
          <w:szCs w:val="26"/>
        </w:rPr>
        <w:t xml:space="preserve"> doors and frames.</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II. The inspector shall describe:</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 </w:t>
      </w:r>
    </w:p>
    <w:p w:rsidR="00544222" w:rsidRPr="00544222" w:rsidRDefault="00544222" w:rsidP="00544222">
      <w:pPr>
        <w:numPr>
          <w:ilvl w:val="0"/>
          <w:numId w:val="3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type of fireplace.</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III. The inspector shall report as in need of correction:</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 </w:t>
      </w:r>
    </w:p>
    <w:p w:rsidR="00544222" w:rsidRPr="00544222" w:rsidRDefault="00544222" w:rsidP="00544222">
      <w:pPr>
        <w:numPr>
          <w:ilvl w:val="0"/>
          <w:numId w:val="3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evidence of joint separation, damage or deterioration of the hearth, hearth extension or chambers;</w:t>
      </w:r>
    </w:p>
    <w:p w:rsidR="00544222" w:rsidRPr="00544222" w:rsidRDefault="00544222" w:rsidP="00544222">
      <w:pPr>
        <w:numPr>
          <w:ilvl w:val="0"/>
          <w:numId w:val="3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manually operated dampers that did not open and close;</w:t>
      </w:r>
    </w:p>
    <w:p w:rsidR="00544222" w:rsidRPr="00544222" w:rsidRDefault="00544222" w:rsidP="00544222">
      <w:pPr>
        <w:numPr>
          <w:ilvl w:val="0"/>
          <w:numId w:val="3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lack of a smoke detector in the same room as the fireplace;</w:t>
      </w:r>
    </w:p>
    <w:p w:rsidR="00544222" w:rsidRPr="00544222" w:rsidRDefault="00544222" w:rsidP="00544222">
      <w:pPr>
        <w:numPr>
          <w:ilvl w:val="0"/>
          <w:numId w:val="36"/>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lack of a carbon-monoxide detector in the same room as the fireplace; and</w:t>
      </w:r>
    </w:p>
    <w:p w:rsidR="00544222" w:rsidRPr="00544222" w:rsidRDefault="00544222" w:rsidP="00544222">
      <w:pPr>
        <w:numPr>
          <w:ilvl w:val="0"/>
          <w:numId w:val="36"/>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cleanouts</w:t>
      </w:r>
      <w:proofErr w:type="gramEnd"/>
      <w:r w:rsidRPr="00544222">
        <w:rPr>
          <w:rFonts w:ascii="Arial" w:eastAsia="Times New Roman" w:hAnsi="Arial" w:cs="Arial"/>
          <w:color w:val="333333"/>
          <w:sz w:val="26"/>
          <w:szCs w:val="26"/>
        </w:rPr>
        <w:t xml:space="preserve"> not made of metal, pre-cast cement, or other non-combustible material.</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IV. The inspector is not required to:</w:t>
      </w:r>
    </w:p>
    <w:p w:rsidR="00544222" w:rsidRPr="00544222" w:rsidRDefault="00544222" w:rsidP="00544222">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the flue or vent system.</w:t>
      </w:r>
    </w:p>
    <w:p w:rsidR="00544222" w:rsidRPr="00544222" w:rsidRDefault="00544222" w:rsidP="00544222">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the interior of chimneys or flues, fire doors or screens, seals or gaskets, or mantels. </w:t>
      </w:r>
    </w:p>
    <w:p w:rsidR="00544222" w:rsidRPr="00544222" w:rsidRDefault="00544222" w:rsidP="00544222">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determine</w:t>
      </w:r>
      <w:proofErr w:type="gramEnd"/>
      <w:r w:rsidRPr="00544222">
        <w:rPr>
          <w:rFonts w:ascii="Arial" w:eastAsia="Times New Roman" w:hAnsi="Arial" w:cs="Arial"/>
          <w:color w:val="333333"/>
          <w:sz w:val="26"/>
          <w:szCs w:val="26"/>
        </w:rPr>
        <w:t xml:space="preserve"> the need for a chimney sweep. </w:t>
      </w:r>
    </w:p>
    <w:p w:rsidR="00544222" w:rsidRPr="00544222" w:rsidRDefault="00544222" w:rsidP="00544222">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operate</w:t>
      </w:r>
      <w:proofErr w:type="gramEnd"/>
      <w:r w:rsidRPr="00544222">
        <w:rPr>
          <w:rFonts w:ascii="Arial" w:eastAsia="Times New Roman" w:hAnsi="Arial" w:cs="Arial"/>
          <w:color w:val="333333"/>
          <w:sz w:val="26"/>
          <w:szCs w:val="26"/>
        </w:rPr>
        <w:t xml:space="preserve"> gas fireplace inserts. </w:t>
      </w:r>
    </w:p>
    <w:p w:rsidR="00544222" w:rsidRPr="00544222" w:rsidRDefault="00544222" w:rsidP="00544222">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light</w:t>
      </w:r>
      <w:proofErr w:type="gramEnd"/>
      <w:r w:rsidRPr="00544222">
        <w:rPr>
          <w:rFonts w:ascii="Arial" w:eastAsia="Times New Roman" w:hAnsi="Arial" w:cs="Arial"/>
          <w:color w:val="333333"/>
          <w:sz w:val="26"/>
          <w:szCs w:val="26"/>
        </w:rPr>
        <w:t xml:space="preserve"> pilot flames. </w:t>
      </w:r>
    </w:p>
    <w:p w:rsidR="00544222" w:rsidRPr="00544222" w:rsidRDefault="00544222" w:rsidP="00544222">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determine</w:t>
      </w:r>
      <w:proofErr w:type="gramEnd"/>
      <w:r w:rsidRPr="00544222">
        <w:rPr>
          <w:rFonts w:ascii="Arial" w:eastAsia="Times New Roman" w:hAnsi="Arial" w:cs="Arial"/>
          <w:color w:val="333333"/>
          <w:sz w:val="26"/>
          <w:szCs w:val="26"/>
        </w:rPr>
        <w:t xml:space="preserve"> the appropriateness of any installation. </w:t>
      </w:r>
    </w:p>
    <w:p w:rsidR="00544222" w:rsidRPr="00544222" w:rsidRDefault="00544222" w:rsidP="00544222">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automatic fuel-fed devices. </w:t>
      </w:r>
    </w:p>
    <w:p w:rsidR="00544222" w:rsidRPr="00544222" w:rsidRDefault="00544222" w:rsidP="00544222">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combustion and/or make-up air devices. </w:t>
      </w:r>
    </w:p>
    <w:p w:rsidR="00544222" w:rsidRPr="00544222" w:rsidRDefault="00544222" w:rsidP="00544222">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heat-distribution assists, whether gravity-controlled or fan-assisted. </w:t>
      </w:r>
    </w:p>
    <w:p w:rsidR="00544222" w:rsidRPr="00544222" w:rsidRDefault="00544222" w:rsidP="00544222">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ignite</w:t>
      </w:r>
      <w:proofErr w:type="gramEnd"/>
      <w:r w:rsidRPr="00544222">
        <w:rPr>
          <w:rFonts w:ascii="Arial" w:eastAsia="Times New Roman" w:hAnsi="Arial" w:cs="Arial"/>
          <w:color w:val="333333"/>
          <w:sz w:val="26"/>
          <w:szCs w:val="26"/>
        </w:rPr>
        <w:t xml:space="preserve"> or extinguish fires. </w:t>
      </w:r>
    </w:p>
    <w:p w:rsidR="00544222" w:rsidRPr="00544222" w:rsidRDefault="00544222" w:rsidP="00544222">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lastRenderedPageBreak/>
        <w:t>determine</w:t>
      </w:r>
      <w:proofErr w:type="gramEnd"/>
      <w:r w:rsidRPr="00544222">
        <w:rPr>
          <w:rFonts w:ascii="Arial" w:eastAsia="Times New Roman" w:hAnsi="Arial" w:cs="Arial"/>
          <w:color w:val="333333"/>
          <w:sz w:val="26"/>
          <w:szCs w:val="26"/>
        </w:rPr>
        <w:t xml:space="preserve"> the adequacy of drafts or draft characteristics. </w:t>
      </w:r>
    </w:p>
    <w:p w:rsidR="00544222" w:rsidRPr="00544222" w:rsidRDefault="00544222" w:rsidP="00544222">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move</w:t>
      </w:r>
      <w:proofErr w:type="gramEnd"/>
      <w:r w:rsidRPr="00544222">
        <w:rPr>
          <w:rFonts w:ascii="Arial" w:eastAsia="Times New Roman" w:hAnsi="Arial" w:cs="Arial"/>
          <w:color w:val="333333"/>
          <w:sz w:val="26"/>
          <w:szCs w:val="26"/>
        </w:rPr>
        <w:t xml:space="preserve"> fireplace inserts, stoves or firebox contents. </w:t>
      </w:r>
    </w:p>
    <w:p w:rsidR="00544222" w:rsidRPr="00544222" w:rsidRDefault="00544222" w:rsidP="00544222">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perform</w:t>
      </w:r>
      <w:proofErr w:type="gramEnd"/>
      <w:r w:rsidRPr="00544222">
        <w:rPr>
          <w:rFonts w:ascii="Arial" w:eastAsia="Times New Roman" w:hAnsi="Arial" w:cs="Arial"/>
          <w:color w:val="333333"/>
          <w:sz w:val="26"/>
          <w:szCs w:val="26"/>
        </w:rPr>
        <w:t xml:space="preserve"> a smoke test.</w:t>
      </w:r>
    </w:p>
    <w:p w:rsidR="00544222" w:rsidRPr="00544222" w:rsidRDefault="00544222" w:rsidP="00544222">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dismantle</w:t>
      </w:r>
      <w:proofErr w:type="gramEnd"/>
      <w:r w:rsidRPr="00544222">
        <w:rPr>
          <w:rFonts w:ascii="Arial" w:eastAsia="Times New Roman" w:hAnsi="Arial" w:cs="Arial"/>
          <w:color w:val="333333"/>
          <w:sz w:val="26"/>
          <w:szCs w:val="26"/>
        </w:rPr>
        <w:t xml:space="preserve"> or remove any component.</w:t>
      </w:r>
    </w:p>
    <w:p w:rsidR="00544222" w:rsidRPr="00544222" w:rsidRDefault="00544222" w:rsidP="00544222">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perform</w:t>
      </w:r>
      <w:proofErr w:type="gramEnd"/>
      <w:r w:rsidRPr="00544222">
        <w:rPr>
          <w:rFonts w:ascii="Arial" w:eastAsia="Times New Roman" w:hAnsi="Arial" w:cs="Arial"/>
          <w:color w:val="333333"/>
          <w:sz w:val="26"/>
          <w:szCs w:val="26"/>
        </w:rPr>
        <w:t xml:space="preserve"> a National Fire Protection Association (NFPA)-style inspection.</w:t>
      </w:r>
    </w:p>
    <w:p w:rsidR="00544222" w:rsidRPr="00544222" w:rsidRDefault="00544222" w:rsidP="00544222">
      <w:pPr>
        <w:numPr>
          <w:ilvl w:val="0"/>
          <w:numId w:val="37"/>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perform</w:t>
      </w:r>
      <w:proofErr w:type="gramEnd"/>
      <w:r w:rsidRPr="00544222">
        <w:rPr>
          <w:rFonts w:ascii="Arial" w:eastAsia="Times New Roman" w:hAnsi="Arial" w:cs="Arial"/>
          <w:color w:val="333333"/>
          <w:sz w:val="26"/>
          <w:szCs w:val="26"/>
        </w:rPr>
        <w:t xml:space="preserve"> a Phase I fireplace and chimney inspection.</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bookmarkStart w:id="8" w:name="attic"/>
      <w:bookmarkEnd w:id="8"/>
      <w:r w:rsidRPr="00544222">
        <w:rPr>
          <w:rFonts w:ascii="Arial" w:eastAsia="Times New Roman" w:hAnsi="Arial" w:cs="Arial"/>
          <w:b/>
          <w:bCs/>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3.9.</w:t>
      </w:r>
      <w:r w:rsidRPr="00544222">
        <w:rPr>
          <w:rFonts w:ascii="Arial" w:eastAsia="Times New Roman" w:hAnsi="Arial" w:cs="Arial"/>
          <w:color w:val="333333"/>
          <w:sz w:val="26"/>
        </w:rPr>
        <w:t> </w:t>
      </w:r>
      <w:r w:rsidRPr="00544222">
        <w:rPr>
          <w:rFonts w:ascii="Arial" w:eastAsia="Times New Roman" w:hAnsi="Arial" w:cs="Arial"/>
          <w:b/>
          <w:bCs/>
          <w:color w:val="333333"/>
          <w:sz w:val="26"/>
        </w:rPr>
        <w:t>Attic, Insulation &amp; Ventilation</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 </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 The inspector shall inspect:</w:t>
      </w:r>
    </w:p>
    <w:p w:rsidR="00544222" w:rsidRPr="00544222" w:rsidRDefault="00544222" w:rsidP="00544222">
      <w:pPr>
        <w:numPr>
          <w:ilvl w:val="0"/>
          <w:numId w:val="38"/>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insulation in unfinished spaces, including attics, crawlspaces and foundation areas;</w:t>
      </w:r>
    </w:p>
    <w:p w:rsidR="00544222" w:rsidRPr="00544222" w:rsidRDefault="00544222" w:rsidP="00544222">
      <w:pPr>
        <w:numPr>
          <w:ilvl w:val="0"/>
          <w:numId w:val="38"/>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ventilation of unfinished spaces, including attics, crawlspaces and foundation areas; and</w:t>
      </w:r>
    </w:p>
    <w:p w:rsidR="00544222" w:rsidRPr="00544222" w:rsidRDefault="00544222" w:rsidP="00544222">
      <w:pPr>
        <w:numPr>
          <w:ilvl w:val="0"/>
          <w:numId w:val="38"/>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mechanical</w:t>
      </w:r>
      <w:proofErr w:type="gramEnd"/>
      <w:r w:rsidRPr="00544222">
        <w:rPr>
          <w:rFonts w:ascii="Arial" w:eastAsia="Times New Roman" w:hAnsi="Arial" w:cs="Arial"/>
          <w:color w:val="333333"/>
          <w:sz w:val="26"/>
          <w:szCs w:val="26"/>
        </w:rPr>
        <w:t xml:space="preserve"> exhaust systems in the kitchen, bathrooms and laundry area.</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II. The inspector shall describe:</w:t>
      </w:r>
    </w:p>
    <w:p w:rsidR="00544222" w:rsidRPr="00544222" w:rsidRDefault="00544222" w:rsidP="00544222">
      <w:pPr>
        <w:numPr>
          <w:ilvl w:val="0"/>
          <w:numId w:val="39"/>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the type of insulation observed; and</w:t>
      </w:r>
    </w:p>
    <w:p w:rsidR="00544222" w:rsidRPr="00544222" w:rsidRDefault="00544222" w:rsidP="00544222">
      <w:pPr>
        <w:numPr>
          <w:ilvl w:val="0"/>
          <w:numId w:val="39"/>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approximate average depth of insulation observed at the unfinished attic floor area or roof structure.</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III. The inspector shall report as in need of correction:</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 </w:t>
      </w:r>
    </w:p>
    <w:p w:rsidR="00544222" w:rsidRPr="00544222" w:rsidRDefault="00544222" w:rsidP="00544222">
      <w:pPr>
        <w:numPr>
          <w:ilvl w:val="0"/>
          <w:numId w:val="40"/>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the</w:t>
      </w:r>
      <w:proofErr w:type="gramEnd"/>
      <w:r w:rsidRPr="00544222">
        <w:rPr>
          <w:rFonts w:ascii="Arial" w:eastAsia="Times New Roman" w:hAnsi="Arial" w:cs="Arial"/>
          <w:color w:val="333333"/>
          <w:sz w:val="26"/>
          <w:szCs w:val="26"/>
        </w:rPr>
        <w:t xml:space="preserve"> general absence of insulation or ventilation in unfinished spaces.</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IV. The inspector is not required to:</w:t>
      </w:r>
    </w:p>
    <w:p w:rsidR="00544222" w:rsidRPr="00544222" w:rsidRDefault="00544222" w:rsidP="00544222">
      <w:pPr>
        <w:numPr>
          <w:ilvl w:val="0"/>
          <w:numId w:val="41"/>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enter</w:t>
      </w:r>
      <w:proofErr w:type="gramEnd"/>
      <w:r w:rsidRPr="00544222">
        <w:rPr>
          <w:rFonts w:ascii="Arial" w:eastAsia="Times New Roman" w:hAnsi="Arial" w:cs="Arial"/>
          <w:color w:val="333333"/>
          <w:sz w:val="26"/>
          <w:szCs w:val="26"/>
        </w:rPr>
        <w:t xml:space="preserve"> the attic or any unfinished spaces that are not readily accessible, or where entry could cause damage or, in the inspector's opinion, pose a safety hazard.</w:t>
      </w:r>
    </w:p>
    <w:p w:rsidR="00544222" w:rsidRPr="00544222" w:rsidRDefault="00544222" w:rsidP="00544222">
      <w:pPr>
        <w:numPr>
          <w:ilvl w:val="0"/>
          <w:numId w:val="41"/>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move</w:t>
      </w:r>
      <w:proofErr w:type="gramEnd"/>
      <w:r w:rsidRPr="00544222">
        <w:rPr>
          <w:rFonts w:ascii="Arial" w:eastAsia="Times New Roman" w:hAnsi="Arial" w:cs="Arial"/>
          <w:color w:val="333333"/>
          <w:sz w:val="26"/>
          <w:szCs w:val="26"/>
        </w:rPr>
        <w:t>, touch or disturb insulation. </w:t>
      </w:r>
    </w:p>
    <w:p w:rsidR="00544222" w:rsidRPr="00544222" w:rsidRDefault="00544222" w:rsidP="00544222">
      <w:pPr>
        <w:numPr>
          <w:ilvl w:val="0"/>
          <w:numId w:val="41"/>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move</w:t>
      </w:r>
      <w:proofErr w:type="gramEnd"/>
      <w:r w:rsidRPr="00544222">
        <w:rPr>
          <w:rFonts w:ascii="Arial" w:eastAsia="Times New Roman" w:hAnsi="Arial" w:cs="Arial"/>
          <w:color w:val="333333"/>
          <w:sz w:val="26"/>
          <w:szCs w:val="26"/>
        </w:rPr>
        <w:t>, touch or disturb vapor retarders. </w:t>
      </w:r>
    </w:p>
    <w:p w:rsidR="00544222" w:rsidRPr="00544222" w:rsidRDefault="00544222" w:rsidP="00544222">
      <w:pPr>
        <w:numPr>
          <w:ilvl w:val="0"/>
          <w:numId w:val="41"/>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break</w:t>
      </w:r>
      <w:proofErr w:type="gramEnd"/>
      <w:r w:rsidRPr="00544222">
        <w:rPr>
          <w:rFonts w:ascii="Arial" w:eastAsia="Times New Roman" w:hAnsi="Arial" w:cs="Arial"/>
          <w:color w:val="333333"/>
          <w:sz w:val="26"/>
          <w:szCs w:val="26"/>
        </w:rPr>
        <w:t xml:space="preserve"> or otherwise damage the surface finish or weather seal on or around access panels or covers. </w:t>
      </w:r>
    </w:p>
    <w:p w:rsidR="00544222" w:rsidRPr="00544222" w:rsidRDefault="00544222" w:rsidP="00544222">
      <w:pPr>
        <w:numPr>
          <w:ilvl w:val="0"/>
          <w:numId w:val="41"/>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identify</w:t>
      </w:r>
      <w:proofErr w:type="gramEnd"/>
      <w:r w:rsidRPr="00544222">
        <w:rPr>
          <w:rFonts w:ascii="Arial" w:eastAsia="Times New Roman" w:hAnsi="Arial" w:cs="Arial"/>
          <w:color w:val="333333"/>
          <w:sz w:val="26"/>
          <w:szCs w:val="26"/>
        </w:rPr>
        <w:t xml:space="preserve"> the composition or R-value of insulation material. </w:t>
      </w:r>
    </w:p>
    <w:p w:rsidR="00544222" w:rsidRPr="00544222" w:rsidRDefault="00544222" w:rsidP="00544222">
      <w:pPr>
        <w:numPr>
          <w:ilvl w:val="0"/>
          <w:numId w:val="41"/>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activate</w:t>
      </w:r>
      <w:proofErr w:type="gramEnd"/>
      <w:r w:rsidRPr="00544222">
        <w:rPr>
          <w:rFonts w:ascii="Arial" w:eastAsia="Times New Roman" w:hAnsi="Arial" w:cs="Arial"/>
          <w:color w:val="333333"/>
          <w:sz w:val="26"/>
          <w:szCs w:val="26"/>
        </w:rPr>
        <w:t xml:space="preserve"> thermostatically operated fans. </w:t>
      </w:r>
    </w:p>
    <w:p w:rsidR="00544222" w:rsidRPr="00544222" w:rsidRDefault="00544222" w:rsidP="00544222">
      <w:pPr>
        <w:numPr>
          <w:ilvl w:val="0"/>
          <w:numId w:val="41"/>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lastRenderedPageBreak/>
        <w:t>determine</w:t>
      </w:r>
      <w:proofErr w:type="gramEnd"/>
      <w:r w:rsidRPr="00544222">
        <w:rPr>
          <w:rFonts w:ascii="Arial" w:eastAsia="Times New Roman" w:hAnsi="Arial" w:cs="Arial"/>
          <w:color w:val="333333"/>
          <w:sz w:val="26"/>
          <w:szCs w:val="26"/>
        </w:rPr>
        <w:t xml:space="preserve"> the types of materials used in insulation or wrapping of pipes, ducts, jackets, boilers or wiring.</w:t>
      </w:r>
    </w:p>
    <w:p w:rsidR="00544222" w:rsidRPr="00544222" w:rsidRDefault="00544222" w:rsidP="00544222">
      <w:pPr>
        <w:numPr>
          <w:ilvl w:val="0"/>
          <w:numId w:val="41"/>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determine</w:t>
      </w:r>
      <w:proofErr w:type="gramEnd"/>
      <w:r w:rsidRPr="00544222">
        <w:rPr>
          <w:rFonts w:ascii="Arial" w:eastAsia="Times New Roman" w:hAnsi="Arial" w:cs="Arial"/>
          <w:color w:val="333333"/>
          <w:sz w:val="26"/>
          <w:szCs w:val="26"/>
        </w:rPr>
        <w:t xml:space="preserve"> the adequacy of ventilation.</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bookmarkStart w:id="9" w:name="doors"/>
      <w:bookmarkEnd w:id="9"/>
      <w:r w:rsidRPr="00544222">
        <w:rPr>
          <w:rFonts w:ascii="Arial" w:eastAsia="Times New Roman" w:hAnsi="Arial" w:cs="Arial"/>
          <w:b/>
          <w:bCs/>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 </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3.10.</w:t>
      </w:r>
      <w:r w:rsidRPr="00544222">
        <w:rPr>
          <w:rFonts w:ascii="Arial" w:eastAsia="Times New Roman" w:hAnsi="Arial" w:cs="Arial"/>
          <w:color w:val="333333"/>
          <w:sz w:val="26"/>
        </w:rPr>
        <w:t> </w:t>
      </w:r>
      <w:r w:rsidRPr="00544222">
        <w:rPr>
          <w:rFonts w:ascii="Arial" w:eastAsia="Times New Roman" w:hAnsi="Arial" w:cs="Arial"/>
          <w:b/>
          <w:bCs/>
          <w:color w:val="333333"/>
          <w:sz w:val="26"/>
        </w:rPr>
        <w:t>Doors, Windows &amp; Interior</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b/>
          <w:bCs/>
          <w:color w:val="333333"/>
          <w:sz w:val="26"/>
        </w:rPr>
        <w:t> </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 The inspector shall inspect:</w:t>
      </w:r>
    </w:p>
    <w:p w:rsidR="00544222" w:rsidRPr="00544222" w:rsidRDefault="00544222" w:rsidP="00544222">
      <w:pPr>
        <w:numPr>
          <w:ilvl w:val="0"/>
          <w:numId w:val="4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a representative number of doors and windows by opening and closing them;</w:t>
      </w:r>
    </w:p>
    <w:p w:rsidR="00544222" w:rsidRPr="00544222" w:rsidRDefault="00544222" w:rsidP="00544222">
      <w:pPr>
        <w:numPr>
          <w:ilvl w:val="0"/>
          <w:numId w:val="4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floors, walls and ceilings;</w:t>
      </w:r>
    </w:p>
    <w:p w:rsidR="00544222" w:rsidRPr="00544222" w:rsidRDefault="00544222" w:rsidP="00544222">
      <w:pPr>
        <w:numPr>
          <w:ilvl w:val="0"/>
          <w:numId w:val="4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stairs, steps, landings, stairways and ramps;</w:t>
      </w:r>
    </w:p>
    <w:p w:rsidR="00544222" w:rsidRPr="00544222" w:rsidRDefault="00544222" w:rsidP="00544222">
      <w:pPr>
        <w:numPr>
          <w:ilvl w:val="0"/>
          <w:numId w:val="42"/>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railings, guards and handrails; and</w:t>
      </w:r>
    </w:p>
    <w:p w:rsidR="00544222" w:rsidRPr="00544222" w:rsidRDefault="00544222" w:rsidP="00544222">
      <w:pPr>
        <w:numPr>
          <w:ilvl w:val="0"/>
          <w:numId w:val="42"/>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garage</w:t>
      </w:r>
      <w:proofErr w:type="gramEnd"/>
      <w:r w:rsidRPr="00544222">
        <w:rPr>
          <w:rFonts w:ascii="Arial" w:eastAsia="Times New Roman" w:hAnsi="Arial" w:cs="Arial"/>
          <w:color w:val="333333"/>
          <w:sz w:val="26"/>
          <w:szCs w:val="26"/>
        </w:rPr>
        <w:t xml:space="preserve"> vehicle doors and the operation of garage vehicle door openers, using normal operating controls.</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II. The inspector shall describe:</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 </w:t>
      </w:r>
    </w:p>
    <w:p w:rsidR="00544222" w:rsidRPr="00544222" w:rsidRDefault="00544222" w:rsidP="00544222">
      <w:pPr>
        <w:numPr>
          <w:ilvl w:val="0"/>
          <w:numId w:val="43"/>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a</w:t>
      </w:r>
      <w:proofErr w:type="gramEnd"/>
      <w:r w:rsidRPr="00544222">
        <w:rPr>
          <w:rFonts w:ascii="Arial" w:eastAsia="Times New Roman" w:hAnsi="Arial" w:cs="Arial"/>
          <w:color w:val="333333"/>
          <w:sz w:val="26"/>
          <w:szCs w:val="26"/>
        </w:rPr>
        <w:t xml:space="preserve"> garage vehicle door as manually-operated or installed with a garage door opener.</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III. The inspector shall report as in need of correction:</w:t>
      </w:r>
    </w:p>
    <w:p w:rsidR="00544222" w:rsidRPr="00544222" w:rsidRDefault="00544222" w:rsidP="00544222">
      <w:pPr>
        <w:shd w:val="clear" w:color="auto" w:fill="FFFFFF"/>
        <w:spacing w:after="0" w:line="240" w:lineRule="auto"/>
        <w:rPr>
          <w:rFonts w:ascii="Arial" w:eastAsia="Times New Roman" w:hAnsi="Arial" w:cs="Arial"/>
          <w:color w:val="333333"/>
          <w:sz w:val="26"/>
          <w:szCs w:val="26"/>
        </w:rPr>
      </w:pPr>
      <w:r w:rsidRPr="00544222">
        <w:rPr>
          <w:rFonts w:ascii="Arial" w:eastAsia="Times New Roman" w:hAnsi="Arial" w:cs="Arial"/>
          <w:color w:val="333333"/>
          <w:sz w:val="26"/>
          <w:szCs w:val="26"/>
        </w:rPr>
        <w:t> </w:t>
      </w:r>
    </w:p>
    <w:p w:rsidR="00544222" w:rsidRPr="00544222" w:rsidRDefault="00544222" w:rsidP="00544222">
      <w:pPr>
        <w:numPr>
          <w:ilvl w:val="0"/>
          <w:numId w:val="4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improper spacing between intermediate balusters, spindles and rails for steps, stairways, guards and railings;</w:t>
      </w:r>
    </w:p>
    <w:p w:rsidR="00544222" w:rsidRPr="00544222" w:rsidRDefault="00544222" w:rsidP="00544222">
      <w:pPr>
        <w:numPr>
          <w:ilvl w:val="0"/>
          <w:numId w:val="44"/>
        </w:numPr>
        <w:shd w:val="clear" w:color="auto" w:fill="FFFFFF"/>
        <w:spacing w:before="100" w:beforeAutospacing="1" w:after="100" w:afterAutospacing="1" w:line="240" w:lineRule="auto"/>
        <w:ind w:left="2520"/>
        <w:rPr>
          <w:rFonts w:ascii="Arial" w:eastAsia="Times New Roman" w:hAnsi="Arial" w:cs="Arial"/>
          <w:color w:val="333333"/>
          <w:sz w:val="26"/>
          <w:szCs w:val="26"/>
        </w:rPr>
      </w:pPr>
      <w:r w:rsidRPr="00544222">
        <w:rPr>
          <w:rFonts w:ascii="Arial" w:eastAsia="Times New Roman" w:hAnsi="Arial" w:cs="Arial"/>
          <w:color w:val="333333"/>
          <w:sz w:val="26"/>
          <w:szCs w:val="26"/>
        </w:rPr>
        <w:t>photo-electric safety sensors that did not operate properly; and</w:t>
      </w:r>
    </w:p>
    <w:p w:rsidR="00544222" w:rsidRPr="00544222" w:rsidRDefault="00544222" w:rsidP="00544222">
      <w:pPr>
        <w:numPr>
          <w:ilvl w:val="0"/>
          <w:numId w:val="44"/>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any</w:t>
      </w:r>
      <w:proofErr w:type="gramEnd"/>
      <w:r w:rsidRPr="00544222">
        <w:rPr>
          <w:rFonts w:ascii="Arial" w:eastAsia="Times New Roman" w:hAnsi="Arial" w:cs="Arial"/>
          <w:color w:val="333333"/>
          <w:sz w:val="26"/>
          <w:szCs w:val="26"/>
        </w:rPr>
        <w:t xml:space="preserve"> window that was obviously fogged or displayed other evidence of broken seals.</w:t>
      </w:r>
    </w:p>
    <w:p w:rsidR="00544222" w:rsidRPr="00544222" w:rsidRDefault="00544222" w:rsidP="00544222">
      <w:pPr>
        <w:shd w:val="clear" w:color="auto" w:fill="FFFFFF"/>
        <w:spacing w:after="150" w:line="240" w:lineRule="auto"/>
        <w:rPr>
          <w:rFonts w:ascii="Arial" w:eastAsia="Times New Roman" w:hAnsi="Arial" w:cs="Arial"/>
          <w:color w:val="333333"/>
          <w:sz w:val="24"/>
          <w:szCs w:val="24"/>
        </w:rPr>
      </w:pPr>
      <w:r w:rsidRPr="00544222">
        <w:rPr>
          <w:rFonts w:ascii="Arial" w:eastAsia="Times New Roman" w:hAnsi="Arial" w:cs="Arial"/>
          <w:color w:val="333333"/>
          <w:sz w:val="24"/>
          <w:szCs w:val="24"/>
        </w:rPr>
        <w:t>IV. The inspector is not required to:</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paint, wallpaper, window treatments or finish treatments.</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floor coverings or carpeting.</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central vacuum systems. </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for safety glazing. </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security systems or components. </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evaluate</w:t>
      </w:r>
      <w:proofErr w:type="gramEnd"/>
      <w:r w:rsidRPr="00544222">
        <w:rPr>
          <w:rFonts w:ascii="Arial" w:eastAsia="Times New Roman" w:hAnsi="Arial" w:cs="Arial"/>
          <w:color w:val="333333"/>
          <w:sz w:val="26"/>
          <w:szCs w:val="26"/>
        </w:rPr>
        <w:t xml:space="preserve"> the fastening of islands, countertops, cabinets, sink tops or fixtures. </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lastRenderedPageBreak/>
        <w:t>move</w:t>
      </w:r>
      <w:proofErr w:type="gramEnd"/>
      <w:r w:rsidRPr="00544222">
        <w:rPr>
          <w:rFonts w:ascii="Arial" w:eastAsia="Times New Roman" w:hAnsi="Arial" w:cs="Arial"/>
          <w:color w:val="333333"/>
          <w:sz w:val="26"/>
          <w:szCs w:val="26"/>
        </w:rPr>
        <w:t xml:space="preserve"> furniture, stored items, or any coverings, such as carpets or rugs, in order to inspect the concealed floor structure. </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move</w:t>
      </w:r>
      <w:proofErr w:type="gramEnd"/>
      <w:r w:rsidRPr="00544222">
        <w:rPr>
          <w:rFonts w:ascii="Arial" w:eastAsia="Times New Roman" w:hAnsi="Arial" w:cs="Arial"/>
          <w:color w:val="333333"/>
          <w:sz w:val="26"/>
          <w:szCs w:val="26"/>
        </w:rPr>
        <w:t xml:space="preserve"> suspended-ceiling tiles. </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or move any household appliances. </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or operate equipment housed in the garage, except as otherwise noted. </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verify</w:t>
      </w:r>
      <w:proofErr w:type="gramEnd"/>
      <w:r w:rsidRPr="00544222">
        <w:rPr>
          <w:rFonts w:ascii="Arial" w:eastAsia="Times New Roman" w:hAnsi="Arial" w:cs="Arial"/>
          <w:color w:val="333333"/>
          <w:sz w:val="26"/>
          <w:szCs w:val="26"/>
        </w:rPr>
        <w:t xml:space="preserve"> or certify the proper operation of any pressure-activated auto-reverse or related safety feature of a garage door. </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operate</w:t>
      </w:r>
      <w:proofErr w:type="gramEnd"/>
      <w:r w:rsidRPr="00544222">
        <w:rPr>
          <w:rFonts w:ascii="Arial" w:eastAsia="Times New Roman" w:hAnsi="Arial" w:cs="Arial"/>
          <w:color w:val="333333"/>
          <w:sz w:val="26"/>
          <w:szCs w:val="26"/>
        </w:rPr>
        <w:t xml:space="preserve"> or evaluate any security bar release and opening mechanisms, whether interior or exterior, including their compliance with local, state or federal standards. </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operate</w:t>
      </w:r>
      <w:proofErr w:type="gramEnd"/>
      <w:r w:rsidRPr="00544222">
        <w:rPr>
          <w:rFonts w:ascii="Arial" w:eastAsia="Times New Roman" w:hAnsi="Arial" w:cs="Arial"/>
          <w:color w:val="333333"/>
          <w:sz w:val="26"/>
          <w:szCs w:val="26"/>
        </w:rPr>
        <w:t xml:space="preserve"> any system, appliance or component that requires the use of special keys, codes, combinations or devices. </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operate</w:t>
      </w:r>
      <w:proofErr w:type="gramEnd"/>
      <w:r w:rsidRPr="00544222">
        <w:rPr>
          <w:rFonts w:ascii="Arial" w:eastAsia="Times New Roman" w:hAnsi="Arial" w:cs="Arial"/>
          <w:color w:val="333333"/>
          <w:sz w:val="26"/>
          <w:szCs w:val="26"/>
        </w:rPr>
        <w:t xml:space="preserve"> or evaluate self-cleaning oven cycles, tilt guards/latches, or signal lights. </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microwave ovens or test leakage from microwave ovens. </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operate</w:t>
      </w:r>
      <w:proofErr w:type="gramEnd"/>
      <w:r w:rsidRPr="00544222">
        <w:rPr>
          <w:rFonts w:ascii="Arial" w:eastAsia="Times New Roman" w:hAnsi="Arial" w:cs="Arial"/>
          <w:color w:val="333333"/>
          <w:sz w:val="26"/>
          <w:szCs w:val="26"/>
        </w:rPr>
        <w:t xml:space="preserve"> or examine any sauna, steam-generating equipment, kiln, toaster, ice maker, coffee maker, can opener, bread warmer, blender, instant hot-water dispenser, or other small, ancillary appliances or devices. </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elevators. </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remote controls. </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appliances. </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items not permanently installed.</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discover</w:t>
      </w:r>
      <w:proofErr w:type="gramEnd"/>
      <w:r w:rsidRPr="00544222">
        <w:rPr>
          <w:rFonts w:ascii="Arial" w:eastAsia="Times New Roman" w:hAnsi="Arial" w:cs="Arial"/>
          <w:color w:val="333333"/>
          <w:sz w:val="26"/>
          <w:szCs w:val="26"/>
        </w:rPr>
        <w:t xml:space="preserve"> firewall compromises. </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inspect</w:t>
      </w:r>
      <w:proofErr w:type="gramEnd"/>
      <w:r w:rsidRPr="00544222">
        <w:rPr>
          <w:rFonts w:ascii="Arial" w:eastAsia="Times New Roman" w:hAnsi="Arial" w:cs="Arial"/>
          <w:color w:val="333333"/>
          <w:sz w:val="26"/>
          <w:szCs w:val="26"/>
        </w:rPr>
        <w:t xml:space="preserve"> pools, spas or fountains.</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determine</w:t>
      </w:r>
      <w:proofErr w:type="gramEnd"/>
      <w:r w:rsidRPr="00544222">
        <w:rPr>
          <w:rFonts w:ascii="Arial" w:eastAsia="Times New Roman" w:hAnsi="Arial" w:cs="Arial"/>
          <w:color w:val="333333"/>
          <w:sz w:val="26"/>
          <w:szCs w:val="26"/>
        </w:rPr>
        <w:t xml:space="preserve"> the adequacy of whirlpool or spa jets, water force, or bubble effects. </w:t>
      </w:r>
    </w:p>
    <w:p w:rsidR="00544222" w:rsidRPr="00544222" w:rsidRDefault="00544222" w:rsidP="00544222">
      <w:pPr>
        <w:numPr>
          <w:ilvl w:val="0"/>
          <w:numId w:val="45"/>
        </w:numPr>
        <w:shd w:val="clear" w:color="auto" w:fill="FFFFFF"/>
        <w:spacing w:before="100" w:beforeAutospacing="1" w:after="100" w:afterAutospacing="1" w:line="240" w:lineRule="auto"/>
        <w:ind w:left="2520"/>
        <w:rPr>
          <w:rFonts w:ascii="Arial" w:eastAsia="Times New Roman" w:hAnsi="Arial" w:cs="Arial"/>
          <w:color w:val="333333"/>
          <w:sz w:val="26"/>
          <w:szCs w:val="26"/>
        </w:rPr>
      </w:pPr>
      <w:proofErr w:type="gramStart"/>
      <w:r w:rsidRPr="00544222">
        <w:rPr>
          <w:rFonts w:ascii="Arial" w:eastAsia="Times New Roman" w:hAnsi="Arial" w:cs="Arial"/>
          <w:color w:val="333333"/>
          <w:sz w:val="26"/>
          <w:szCs w:val="26"/>
        </w:rPr>
        <w:t>determine</w:t>
      </w:r>
      <w:proofErr w:type="gramEnd"/>
      <w:r w:rsidRPr="00544222">
        <w:rPr>
          <w:rFonts w:ascii="Arial" w:eastAsia="Times New Roman" w:hAnsi="Arial" w:cs="Arial"/>
          <w:color w:val="333333"/>
          <w:sz w:val="26"/>
          <w:szCs w:val="26"/>
        </w:rPr>
        <w:t xml:space="preserve"> the structural integrity or leakage of pools or spas.</w:t>
      </w:r>
    </w:p>
    <w:p w:rsidR="00544222" w:rsidRPr="00544222" w:rsidRDefault="00544222" w:rsidP="00544222">
      <w:pPr>
        <w:shd w:val="clear" w:color="auto" w:fill="FFFFFF"/>
        <w:spacing w:after="0" w:line="343" w:lineRule="atLeast"/>
        <w:rPr>
          <w:rFonts w:ascii="Arial" w:eastAsia="Times New Roman" w:hAnsi="Arial" w:cs="Arial"/>
          <w:color w:val="333333"/>
          <w:sz w:val="24"/>
          <w:szCs w:val="24"/>
        </w:rPr>
      </w:pPr>
      <w:bookmarkStart w:id="10" w:name="glossary"/>
      <w:bookmarkEnd w:id="10"/>
      <w:r w:rsidRPr="00544222">
        <w:rPr>
          <w:rFonts w:ascii="Arial" w:eastAsia="Times New Roman" w:hAnsi="Arial" w:cs="Arial"/>
          <w:color w:val="333333"/>
          <w:sz w:val="24"/>
          <w:szCs w:val="24"/>
        </w:rPr>
        <w:t> </w:t>
      </w:r>
    </w:p>
    <w:p w:rsidR="00544222" w:rsidRPr="00544222" w:rsidRDefault="00544222" w:rsidP="00544222">
      <w:pPr>
        <w:shd w:val="clear" w:color="auto" w:fill="FFFFFF"/>
        <w:spacing w:after="0" w:line="343" w:lineRule="atLeast"/>
        <w:rPr>
          <w:rFonts w:ascii="Arial" w:eastAsia="Times New Roman" w:hAnsi="Arial" w:cs="Arial"/>
          <w:color w:val="333333"/>
          <w:sz w:val="24"/>
          <w:szCs w:val="24"/>
        </w:rPr>
      </w:pPr>
      <w:r w:rsidRPr="00544222">
        <w:rPr>
          <w:rFonts w:ascii="Arial" w:eastAsia="Times New Roman" w:hAnsi="Arial" w:cs="Arial"/>
          <w:color w:val="333333"/>
          <w:sz w:val="24"/>
          <w:szCs w:val="24"/>
        </w:rPr>
        <w:t> </w:t>
      </w:r>
    </w:p>
    <w:p w:rsidR="00544222" w:rsidRPr="00544222" w:rsidRDefault="00544222" w:rsidP="00544222">
      <w:pPr>
        <w:shd w:val="clear" w:color="auto" w:fill="FFFFFF"/>
        <w:spacing w:before="300" w:after="150" w:line="240" w:lineRule="auto"/>
        <w:outlineLvl w:val="0"/>
        <w:rPr>
          <w:rFonts w:ascii="Georgia" w:eastAsia="Times New Roman" w:hAnsi="Georgia" w:cs="Times New Roman"/>
          <w:color w:val="333333"/>
          <w:kern w:val="36"/>
          <w:sz w:val="54"/>
          <w:szCs w:val="54"/>
        </w:rPr>
      </w:pPr>
      <w:r w:rsidRPr="00544222">
        <w:rPr>
          <w:rFonts w:ascii="Georgia" w:eastAsia="Times New Roman" w:hAnsi="Georgia" w:cs="Times New Roman"/>
          <w:color w:val="333333"/>
          <w:kern w:val="36"/>
          <w:sz w:val="54"/>
          <w:szCs w:val="54"/>
        </w:rPr>
        <w:t>4. Glossary of Terms</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accessible</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In the opinion of the inspector, can be approached or entered safely, without difficulty, fear or danger.</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lastRenderedPageBreak/>
        <w:t>activate</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To turn on, supply power, or enable systems, equipment or devices to become active by normal operating controls. Examples include turning on the gas or water supply valves to the fixtures and appliances, and activating electrical breakers or fuses.</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adversely</w:t>
      </w:r>
      <w:proofErr w:type="gramEnd"/>
      <w:r w:rsidRPr="00544222">
        <w:rPr>
          <w:rFonts w:ascii="Arial" w:eastAsia="Times New Roman" w:hAnsi="Arial" w:cs="Arial"/>
          <w:b/>
          <w:bCs/>
          <w:color w:val="333333"/>
          <w:sz w:val="26"/>
        </w:rPr>
        <w:t xml:space="preserve"> affect:</w:t>
      </w:r>
      <w:r w:rsidRPr="00544222">
        <w:rPr>
          <w:rFonts w:ascii="Arial" w:eastAsia="Times New Roman" w:hAnsi="Arial" w:cs="Arial"/>
          <w:color w:val="333333"/>
          <w:sz w:val="26"/>
          <w:szCs w:val="26"/>
        </w:rPr>
        <w:t>  To constitute, or potentially constitute, a negative or destructive impact.</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alarm</w:t>
      </w:r>
      <w:proofErr w:type="gramEnd"/>
      <w:r w:rsidRPr="00544222">
        <w:rPr>
          <w:rFonts w:ascii="Arial" w:eastAsia="Times New Roman" w:hAnsi="Arial" w:cs="Arial"/>
          <w:b/>
          <w:bCs/>
          <w:color w:val="333333"/>
          <w:sz w:val="26"/>
        </w:rPr>
        <w:t xml:space="preserve"> system:</w:t>
      </w:r>
      <w:r w:rsidRPr="00544222">
        <w:rPr>
          <w:rFonts w:ascii="Arial" w:eastAsia="Times New Roman" w:hAnsi="Arial" w:cs="Arial"/>
          <w:color w:val="333333"/>
          <w:sz w:val="26"/>
          <w:szCs w:val="26"/>
        </w:rPr>
        <w:t>  Warning devices, installed or freestanding, including, but not limited to: carbon-monoxide detectors, flue gas and other spillage detectors, security equipment, ejector pumps, and smoke alarms.</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appliance</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A household device operated by the use of electricity or gas. Not included in this definition are components covered under central heating, central cooling or plumbing.</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44222">
        <w:rPr>
          <w:rFonts w:ascii="Arial" w:eastAsia="Times New Roman" w:hAnsi="Arial" w:cs="Arial"/>
          <w:b/>
          <w:bCs/>
          <w:color w:val="333333"/>
          <w:sz w:val="26"/>
        </w:rPr>
        <w:t>architectural service:</w:t>
      </w:r>
      <w:r w:rsidRPr="00544222">
        <w:rPr>
          <w:rFonts w:ascii="Arial" w:eastAsia="Times New Roman" w:hAnsi="Arial" w:cs="Arial"/>
          <w:color w:val="333333"/>
          <w:sz w:val="26"/>
          <w:szCs w:val="26"/>
        </w:rPr>
        <w:t>  Any practice involving the art and science of building design for construction of any structure or grouping of structures, and the use of space within and surrounding the structures or the design, design development, preparation of construction contract documents, and administration of the construction contract.</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component</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A permanently installed or attached fixture, element or part of a system.</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condition</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The visible and conspicuous state of being of an object.</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correction</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Something that is substituted or proposed for what is incorrect, deficient, unsafe, or a defect.</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cosmetic</w:t>
      </w:r>
      <w:proofErr w:type="gramEnd"/>
      <w:r w:rsidRPr="00544222">
        <w:rPr>
          <w:rFonts w:ascii="Arial" w:eastAsia="Times New Roman" w:hAnsi="Arial" w:cs="Arial"/>
          <w:b/>
          <w:bCs/>
          <w:color w:val="333333"/>
          <w:sz w:val="26"/>
        </w:rPr>
        <w:t xml:space="preserve"> defect: </w:t>
      </w:r>
      <w:r w:rsidRPr="00544222">
        <w:rPr>
          <w:rFonts w:ascii="Arial" w:eastAsia="Times New Roman" w:hAnsi="Arial" w:cs="Arial"/>
          <w:color w:val="333333"/>
          <w:sz w:val="26"/>
        </w:rPr>
        <w:t> </w:t>
      </w:r>
      <w:r w:rsidRPr="00544222">
        <w:rPr>
          <w:rFonts w:ascii="Arial" w:eastAsia="Times New Roman" w:hAnsi="Arial" w:cs="Arial"/>
          <w:color w:val="333333"/>
          <w:sz w:val="26"/>
          <w:szCs w:val="26"/>
        </w:rPr>
        <w:t>An irregularity or imperfection in something, which could be corrected, but is not required.</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crawlspace</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The area within the confines of the foundation and between the ground and the underside of the lowest floor's structural component.</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decorative</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Ornamental; not required for the operation of essential systems or components of a home.</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describe</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To report in writing a system or component by its type or other observed characteristics in order to distinguish it from other components used for the same purpose.</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determine</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To arrive at an opinion or conclusion pursuant to examination.</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dismantle</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To open, take apart or remove any component, device or piece that would not typically be opened, taken apart or removed by an ordinary occupant.</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44222">
        <w:rPr>
          <w:rFonts w:ascii="Arial" w:eastAsia="Times New Roman" w:hAnsi="Arial" w:cs="Arial"/>
          <w:b/>
          <w:bCs/>
          <w:color w:val="333333"/>
          <w:sz w:val="26"/>
        </w:rPr>
        <w:t>engineering service:</w:t>
      </w:r>
      <w:r w:rsidRPr="00544222">
        <w:rPr>
          <w:rFonts w:ascii="Arial" w:eastAsia="Times New Roman" w:hAnsi="Arial" w:cs="Arial"/>
          <w:color w:val="333333"/>
          <w:sz w:val="26"/>
          <w:szCs w:val="26"/>
        </w:rPr>
        <w:t xml:space="preserve">  Any professional service or creative work requiring engineering education, training and experience, and the application of special knowledge of the mathematical, physical and engineering sciences to such professional service or creative work as consultation, investigation, evaluation, planning, design and </w:t>
      </w:r>
      <w:r w:rsidRPr="00544222">
        <w:rPr>
          <w:rFonts w:ascii="Arial" w:eastAsia="Times New Roman" w:hAnsi="Arial" w:cs="Arial"/>
          <w:color w:val="333333"/>
          <w:sz w:val="26"/>
          <w:szCs w:val="26"/>
        </w:rPr>
        <w:lastRenderedPageBreak/>
        <w:t>supervision of construction for the purpose of assuring compliance with the specifications and design, in conjunction with structures, buildings, machines, equipment, works and/or processes.</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enter</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To go into an area to observe visible components.</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evaluate</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To assess the systems, structures and/or components of a property.</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evidence</w:t>
      </w:r>
      <w:proofErr w:type="gramEnd"/>
      <w:r w:rsidRPr="00544222">
        <w:rPr>
          <w:rFonts w:ascii="Arial" w:eastAsia="Times New Roman" w:hAnsi="Arial" w:cs="Arial"/>
          <w:b/>
          <w:bCs/>
          <w:color w:val="333333"/>
          <w:sz w:val="26"/>
        </w:rPr>
        <w:t>:  </w:t>
      </w:r>
      <w:r w:rsidRPr="00544222">
        <w:rPr>
          <w:rFonts w:ascii="Arial" w:eastAsia="Times New Roman" w:hAnsi="Arial" w:cs="Arial"/>
          <w:color w:val="333333"/>
          <w:sz w:val="26"/>
          <w:szCs w:val="26"/>
        </w:rPr>
        <w:t>That which tends to prove or disprove something; something that makes plain or clear; grounds for belief; proof.</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examine</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To visually look (see</w:t>
      </w:r>
      <w:r w:rsidRPr="00544222">
        <w:rPr>
          <w:rFonts w:ascii="Arial" w:eastAsia="Times New Roman" w:hAnsi="Arial" w:cs="Arial"/>
          <w:color w:val="333333"/>
          <w:sz w:val="26"/>
        </w:rPr>
        <w:t> </w:t>
      </w:r>
      <w:r w:rsidRPr="00544222">
        <w:rPr>
          <w:rFonts w:ascii="Arial" w:eastAsia="Times New Roman" w:hAnsi="Arial" w:cs="Arial"/>
          <w:b/>
          <w:bCs/>
          <w:color w:val="333333"/>
          <w:sz w:val="26"/>
        </w:rPr>
        <w:t>inspect</w:t>
      </w:r>
      <w:r w:rsidRPr="00544222">
        <w:rPr>
          <w:rFonts w:ascii="Arial" w:eastAsia="Times New Roman" w:hAnsi="Arial" w:cs="Arial"/>
          <w:color w:val="333333"/>
          <w:sz w:val="26"/>
          <w:szCs w:val="26"/>
        </w:rPr>
        <w:t>).</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foundation</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The base upon which the structure or wall rests, usually masonry, concrete or stone, and generally partially underground.</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function</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The action for which an item, component or system is specially fitted or used, or for which an item, component or system exists; to be in action or perform a task.</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functional</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Performing, or able to perform, a function.</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functional</w:t>
      </w:r>
      <w:proofErr w:type="gramEnd"/>
      <w:r w:rsidRPr="00544222">
        <w:rPr>
          <w:rFonts w:ascii="Arial" w:eastAsia="Times New Roman" w:hAnsi="Arial" w:cs="Arial"/>
          <w:b/>
          <w:bCs/>
          <w:color w:val="333333"/>
          <w:sz w:val="26"/>
        </w:rPr>
        <w:t xml:space="preserve"> defect:</w:t>
      </w:r>
      <w:r w:rsidRPr="00544222">
        <w:rPr>
          <w:rFonts w:ascii="Arial" w:eastAsia="Times New Roman" w:hAnsi="Arial" w:cs="Arial"/>
          <w:color w:val="333333"/>
          <w:sz w:val="26"/>
          <w:szCs w:val="26"/>
        </w:rPr>
        <w:t>  A lack of or an abnormality in something that is necessary for normal and proper functioning and operation, and, therefore, requires further evaluation and correction.</w:t>
      </w:r>
      <w:r w:rsidRPr="00544222">
        <w:rPr>
          <w:rFonts w:ascii="Arial" w:eastAsia="Times New Roman" w:hAnsi="Arial" w:cs="Arial"/>
          <w:color w:val="333333"/>
          <w:sz w:val="26"/>
        </w:rPr>
        <w:t> </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general</w:t>
      </w:r>
      <w:proofErr w:type="gramEnd"/>
      <w:r w:rsidRPr="00544222">
        <w:rPr>
          <w:rFonts w:ascii="Arial" w:eastAsia="Times New Roman" w:hAnsi="Arial" w:cs="Arial"/>
          <w:b/>
          <w:bCs/>
          <w:color w:val="333333"/>
          <w:sz w:val="26"/>
        </w:rPr>
        <w:t xml:space="preserve"> home inspection:</w:t>
      </w:r>
      <w:r w:rsidRPr="00544222">
        <w:rPr>
          <w:rFonts w:ascii="Arial" w:eastAsia="Times New Roman" w:hAnsi="Arial" w:cs="Arial"/>
          <w:color w:val="333333"/>
          <w:sz w:val="26"/>
          <w:szCs w:val="26"/>
        </w:rPr>
        <w:t>  The process by which an inspector visually examines the readily accessible systems and components of a home and operates those systems and components utilizing this Standards of Practice as a guideline.</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home</w:t>
      </w:r>
      <w:proofErr w:type="gramEnd"/>
      <w:r w:rsidRPr="00544222">
        <w:rPr>
          <w:rFonts w:ascii="Arial" w:eastAsia="Times New Roman" w:hAnsi="Arial" w:cs="Arial"/>
          <w:b/>
          <w:bCs/>
          <w:color w:val="333333"/>
          <w:sz w:val="26"/>
        </w:rPr>
        <w:t xml:space="preserve"> inspection:</w:t>
      </w:r>
      <w:r w:rsidRPr="00544222">
        <w:rPr>
          <w:rFonts w:ascii="Arial" w:eastAsia="Times New Roman" w:hAnsi="Arial" w:cs="Arial"/>
          <w:color w:val="333333"/>
          <w:sz w:val="26"/>
          <w:szCs w:val="26"/>
        </w:rPr>
        <w:t>  See</w:t>
      </w:r>
      <w:r w:rsidRPr="00544222">
        <w:rPr>
          <w:rFonts w:ascii="Arial" w:eastAsia="Times New Roman" w:hAnsi="Arial" w:cs="Arial"/>
          <w:color w:val="333333"/>
          <w:sz w:val="26"/>
        </w:rPr>
        <w:t> </w:t>
      </w:r>
      <w:r w:rsidRPr="00544222">
        <w:rPr>
          <w:rFonts w:ascii="Arial" w:eastAsia="Times New Roman" w:hAnsi="Arial" w:cs="Arial"/>
          <w:b/>
          <w:bCs/>
          <w:color w:val="333333"/>
          <w:sz w:val="26"/>
        </w:rPr>
        <w:t>general home inspection</w:t>
      </w:r>
      <w:r w:rsidRPr="00544222">
        <w:rPr>
          <w:rFonts w:ascii="Arial" w:eastAsia="Times New Roman" w:hAnsi="Arial" w:cs="Arial"/>
          <w:color w:val="333333"/>
          <w:sz w:val="26"/>
          <w:szCs w:val="26"/>
        </w:rPr>
        <w:t>.</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household</w:t>
      </w:r>
      <w:proofErr w:type="gramEnd"/>
      <w:r w:rsidRPr="00544222">
        <w:rPr>
          <w:rFonts w:ascii="Arial" w:eastAsia="Times New Roman" w:hAnsi="Arial" w:cs="Arial"/>
          <w:b/>
          <w:bCs/>
          <w:color w:val="333333"/>
          <w:sz w:val="26"/>
        </w:rPr>
        <w:t xml:space="preserve"> appliances:</w:t>
      </w:r>
      <w:r w:rsidRPr="00544222">
        <w:rPr>
          <w:rFonts w:ascii="Arial" w:eastAsia="Times New Roman" w:hAnsi="Arial" w:cs="Arial"/>
          <w:color w:val="333333"/>
          <w:sz w:val="26"/>
          <w:szCs w:val="26"/>
        </w:rPr>
        <w:t>  Kitchen and laundry appliances, room air conditioners, and similar appliances.</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identify</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To notice and report.</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indication</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rPr>
        <w:t> </w:t>
      </w:r>
      <w:r w:rsidRPr="00544222">
        <w:rPr>
          <w:rFonts w:ascii="Arial" w:eastAsia="Times New Roman" w:hAnsi="Arial" w:cs="Arial"/>
          <w:color w:val="333333"/>
          <w:sz w:val="26"/>
          <w:szCs w:val="26"/>
        </w:rPr>
        <w:t> That which serves to point out, show, or make known the present existence of something under certain conditions.</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inspect</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To examine readily accessible systems and components safely, using normal operating controls, and accessing readily accessible areas, in accordance with this Standards of Practice.</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inspected</w:t>
      </w:r>
      <w:proofErr w:type="gramEnd"/>
      <w:r w:rsidRPr="00544222">
        <w:rPr>
          <w:rFonts w:ascii="Arial" w:eastAsia="Times New Roman" w:hAnsi="Arial" w:cs="Arial"/>
          <w:b/>
          <w:bCs/>
          <w:color w:val="333333"/>
          <w:sz w:val="26"/>
        </w:rPr>
        <w:t xml:space="preserve"> property:</w:t>
      </w:r>
      <w:r w:rsidRPr="00544222">
        <w:rPr>
          <w:rFonts w:ascii="Arial" w:eastAsia="Times New Roman" w:hAnsi="Arial" w:cs="Arial"/>
          <w:color w:val="333333"/>
          <w:sz w:val="26"/>
          <w:szCs w:val="26"/>
        </w:rPr>
        <w:t>  The readily accessible areas of the buildings, site, items, components and systems included in the inspection.</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inspection</w:t>
      </w:r>
      <w:proofErr w:type="gramEnd"/>
      <w:r w:rsidRPr="00544222">
        <w:rPr>
          <w:rFonts w:ascii="Arial" w:eastAsia="Times New Roman" w:hAnsi="Arial" w:cs="Arial"/>
          <w:b/>
          <w:bCs/>
          <w:color w:val="333333"/>
          <w:sz w:val="26"/>
        </w:rPr>
        <w:t xml:space="preserve"> report:</w:t>
      </w:r>
      <w:r w:rsidRPr="00544222">
        <w:rPr>
          <w:rFonts w:ascii="Arial" w:eastAsia="Times New Roman" w:hAnsi="Arial" w:cs="Arial"/>
          <w:color w:val="333333"/>
          <w:sz w:val="26"/>
          <w:szCs w:val="26"/>
        </w:rPr>
        <w:t>  A written communication (possibly including images) of any material defects observed during the inspection.</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inspector</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One who performs a real estate inspection.</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installed</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Attached or connected such that the installed item requires a tool for removal.</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material</w:t>
      </w:r>
      <w:proofErr w:type="gramEnd"/>
      <w:r w:rsidRPr="00544222">
        <w:rPr>
          <w:rFonts w:ascii="Arial" w:eastAsia="Times New Roman" w:hAnsi="Arial" w:cs="Arial"/>
          <w:b/>
          <w:bCs/>
          <w:color w:val="333333"/>
          <w:sz w:val="26"/>
        </w:rPr>
        <w:t xml:space="preserve"> defect:  </w:t>
      </w:r>
      <w:r w:rsidRPr="00544222">
        <w:rPr>
          <w:rFonts w:ascii="Arial" w:eastAsia="Times New Roman" w:hAnsi="Arial" w:cs="Arial"/>
          <w:color w:val="333333"/>
          <w:sz w:val="26"/>
          <w:szCs w:val="26"/>
        </w:rPr>
        <w:t xml:space="preserve">A specific issue with a system or component of a residential property that may have a significant, adverse impact on the value of the property, or that poses an unreasonable risk to </w:t>
      </w:r>
      <w:r w:rsidRPr="00544222">
        <w:rPr>
          <w:rFonts w:ascii="Arial" w:eastAsia="Times New Roman" w:hAnsi="Arial" w:cs="Arial"/>
          <w:color w:val="333333"/>
          <w:sz w:val="26"/>
          <w:szCs w:val="26"/>
        </w:rPr>
        <w:lastRenderedPageBreak/>
        <w:t>people.  The fact that a system or component is near, at, or beyond the end of its normal, useful life is not, in itself, a material defect.</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normal</w:t>
      </w:r>
      <w:proofErr w:type="gramEnd"/>
      <w:r w:rsidRPr="00544222">
        <w:rPr>
          <w:rFonts w:ascii="Arial" w:eastAsia="Times New Roman" w:hAnsi="Arial" w:cs="Arial"/>
          <w:b/>
          <w:bCs/>
          <w:color w:val="333333"/>
          <w:sz w:val="26"/>
        </w:rPr>
        <w:t xml:space="preserve"> operating controls:</w:t>
      </w:r>
      <w:r w:rsidRPr="00544222">
        <w:rPr>
          <w:rFonts w:ascii="Arial" w:eastAsia="Times New Roman" w:hAnsi="Arial" w:cs="Arial"/>
          <w:color w:val="333333"/>
          <w:sz w:val="26"/>
          <w:szCs w:val="26"/>
        </w:rPr>
        <w:t>  Describes the method by which certain devices (such as thermostats) can be operated by ordinary occupants, as they require no specialized skill or knowledge.</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observe</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To visually notice.</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operate</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To cause</w:t>
      </w:r>
      <w:r w:rsidRPr="00544222">
        <w:rPr>
          <w:rFonts w:ascii="Arial" w:eastAsia="Times New Roman" w:hAnsi="Arial" w:cs="Arial"/>
          <w:color w:val="333333"/>
          <w:sz w:val="26"/>
        </w:rPr>
        <w:t> </w:t>
      </w:r>
      <w:r w:rsidRPr="00544222">
        <w:rPr>
          <w:rFonts w:ascii="Arial" w:eastAsia="Times New Roman" w:hAnsi="Arial" w:cs="Arial"/>
          <w:color w:val="333333"/>
          <w:sz w:val="26"/>
          <w:szCs w:val="26"/>
        </w:rPr>
        <w:t>systems to function or turn on with normal operating controls.</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44222">
        <w:rPr>
          <w:rFonts w:ascii="Arial" w:eastAsia="Times New Roman" w:hAnsi="Arial" w:cs="Arial"/>
          <w:b/>
          <w:bCs/>
          <w:color w:val="333333"/>
          <w:sz w:val="26"/>
        </w:rPr>
        <w:t>readily accessible:</w:t>
      </w:r>
      <w:r w:rsidRPr="00544222">
        <w:rPr>
          <w:rFonts w:ascii="Arial" w:eastAsia="Times New Roman" w:hAnsi="Arial" w:cs="Arial"/>
          <w:color w:val="333333"/>
          <w:sz w:val="26"/>
          <w:szCs w:val="26"/>
        </w:rPr>
        <w:t>  A system or component that, in the judgment of the inspector, is capable of being safely observed without the removal of obstacles, detachment or disengagement of connecting or securing devices, or other unsafe or difficult procedures to gain access.</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recreational</w:t>
      </w:r>
      <w:proofErr w:type="gramEnd"/>
      <w:r w:rsidRPr="00544222">
        <w:rPr>
          <w:rFonts w:ascii="Arial" w:eastAsia="Times New Roman" w:hAnsi="Arial" w:cs="Arial"/>
          <w:b/>
          <w:bCs/>
          <w:color w:val="333333"/>
          <w:sz w:val="26"/>
        </w:rPr>
        <w:t xml:space="preserve"> facilities:</w:t>
      </w:r>
      <w:r w:rsidRPr="00544222">
        <w:rPr>
          <w:rFonts w:ascii="Arial" w:eastAsia="Times New Roman" w:hAnsi="Arial" w:cs="Arial"/>
          <w:color w:val="333333"/>
          <w:sz w:val="26"/>
          <w:szCs w:val="26"/>
        </w:rPr>
        <w:t>  Spas, saunas, steam baths, swimming pools, tennis courts, playground equipment, and other exercise, entertainment and athletic facilities.</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report</w:t>
      </w:r>
      <w:proofErr w:type="gramEnd"/>
      <w:r w:rsidRPr="00544222">
        <w:rPr>
          <w:rFonts w:ascii="Arial" w:eastAsia="Times New Roman" w:hAnsi="Arial" w:cs="Arial"/>
          <w:b/>
          <w:bCs/>
          <w:color w:val="333333"/>
          <w:sz w:val="26"/>
        </w:rPr>
        <w:t> </w:t>
      </w:r>
      <w:r w:rsidRPr="00544222">
        <w:rPr>
          <w:rFonts w:ascii="Arial" w:eastAsia="Times New Roman" w:hAnsi="Arial" w:cs="Arial"/>
          <w:color w:val="333333"/>
          <w:sz w:val="26"/>
          <w:szCs w:val="26"/>
        </w:rPr>
        <w:t>(verb form)</w:t>
      </w:r>
      <w:r w:rsidRPr="00544222">
        <w:rPr>
          <w:rFonts w:ascii="Arial" w:eastAsia="Times New Roman" w:hAnsi="Arial" w:cs="Arial"/>
          <w:b/>
          <w:bCs/>
          <w:color w:val="333333"/>
          <w:sz w:val="26"/>
        </w:rPr>
        <w:t>:</w:t>
      </w:r>
      <w:r w:rsidRPr="00544222">
        <w:rPr>
          <w:rFonts w:ascii="Arial" w:eastAsia="Times New Roman" w:hAnsi="Arial" w:cs="Arial"/>
          <w:color w:val="333333"/>
          <w:sz w:val="26"/>
        </w:rPr>
        <w:t> </w:t>
      </w:r>
      <w:r w:rsidRPr="00544222">
        <w:rPr>
          <w:rFonts w:ascii="Arial" w:eastAsia="Times New Roman" w:hAnsi="Arial" w:cs="Arial"/>
          <w:color w:val="333333"/>
          <w:sz w:val="26"/>
          <w:szCs w:val="26"/>
        </w:rPr>
        <w:t>To express, communicate or provide information in writing; give a written account of.  (See also</w:t>
      </w:r>
      <w:r w:rsidRPr="00544222">
        <w:rPr>
          <w:rFonts w:ascii="Arial" w:eastAsia="Times New Roman" w:hAnsi="Arial" w:cs="Arial"/>
          <w:b/>
          <w:bCs/>
          <w:color w:val="333333"/>
          <w:sz w:val="26"/>
        </w:rPr>
        <w:t> inspection report</w:t>
      </w:r>
      <w:r w:rsidRPr="00544222">
        <w:rPr>
          <w:rFonts w:ascii="Arial" w:eastAsia="Times New Roman" w:hAnsi="Arial" w:cs="Arial"/>
          <w:color w:val="333333"/>
          <w:sz w:val="26"/>
          <w:szCs w:val="26"/>
        </w:rPr>
        <w:t>.)</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representative</w:t>
      </w:r>
      <w:proofErr w:type="gramEnd"/>
      <w:r w:rsidRPr="00544222">
        <w:rPr>
          <w:rFonts w:ascii="Arial" w:eastAsia="Times New Roman" w:hAnsi="Arial" w:cs="Arial"/>
          <w:b/>
          <w:bCs/>
          <w:color w:val="333333"/>
          <w:sz w:val="26"/>
        </w:rPr>
        <w:t xml:space="preserve"> number:</w:t>
      </w:r>
      <w:r w:rsidRPr="00544222">
        <w:rPr>
          <w:rFonts w:ascii="Arial" w:eastAsia="Times New Roman" w:hAnsi="Arial" w:cs="Arial"/>
          <w:color w:val="333333"/>
          <w:sz w:val="26"/>
          <w:szCs w:val="26"/>
        </w:rPr>
        <w:t>  A number sufficient to serve as a typical or characteristic example of the item(s) inspected.</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residential</w:t>
      </w:r>
      <w:proofErr w:type="gramEnd"/>
      <w:r w:rsidRPr="00544222">
        <w:rPr>
          <w:rFonts w:ascii="Arial" w:eastAsia="Times New Roman" w:hAnsi="Arial" w:cs="Arial"/>
          <w:b/>
          <w:bCs/>
          <w:color w:val="333333"/>
          <w:sz w:val="26"/>
        </w:rPr>
        <w:t xml:space="preserve"> property:</w:t>
      </w:r>
      <w:r w:rsidRPr="00544222">
        <w:rPr>
          <w:rFonts w:ascii="Arial" w:eastAsia="Times New Roman" w:hAnsi="Arial" w:cs="Arial"/>
          <w:color w:val="333333"/>
          <w:sz w:val="26"/>
          <w:szCs w:val="26"/>
        </w:rPr>
        <w:t>  Four or fewer residential units.</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r w:rsidRPr="00544222">
        <w:rPr>
          <w:rFonts w:ascii="Arial" w:eastAsia="Times New Roman" w:hAnsi="Arial" w:cs="Arial"/>
          <w:b/>
          <w:bCs/>
          <w:color w:val="333333"/>
          <w:sz w:val="26"/>
        </w:rPr>
        <w:t>residential unit:</w:t>
      </w:r>
      <w:r w:rsidRPr="00544222">
        <w:rPr>
          <w:rFonts w:ascii="Arial" w:eastAsia="Times New Roman" w:hAnsi="Arial" w:cs="Arial"/>
          <w:color w:val="333333"/>
          <w:sz w:val="26"/>
          <w:szCs w:val="26"/>
        </w:rPr>
        <w:t>  A home; a single unit providing complete and independent living facilities for one or more persons, including permanent provisions for living, sleeping, eating, cooking and sanitation.</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safety</w:t>
      </w:r>
      <w:proofErr w:type="gramEnd"/>
      <w:r w:rsidRPr="00544222">
        <w:rPr>
          <w:rFonts w:ascii="Arial" w:eastAsia="Times New Roman" w:hAnsi="Arial" w:cs="Arial"/>
          <w:b/>
          <w:bCs/>
          <w:color w:val="333333"/>
          <w:sz w:val="26"/>
        </w:rPr>
        <w:t xml:space="preserve"> glazing:</w:t>
      </w:r>
      <w:r w:rsidRPr="00544222">
        <w:rPr>
          <w:rFonts w:ascii="Arial" w:eastAsia="Times New Roman" w:hAnsi="Arial" w:cs="Arial"/>
          <w:color w:val="333333"/>
          <w:sz w:val="26"/>
          <w:szCs w:val="26"/>
        </w:rPr>
        <w:t>  Tempered glass, laminated glass, or rigid plastic.</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shut</w:t>
      </w:r>
      <w:proofErr w:type="gramEnd"/>
      <w:r w:rsidRPr="00544222">
        <w:rPr>
          <w:rFonts w:ascii="Arial" w:eastAsia="Times New Roman" w:hAnsi="Arial" w:cs="Arial"/>
          <w:b/>
          <w:bCs/>
          <w:color w:val="333333"/>
          <w:sz w:val="26"/>
        </w:rPr>
        <w:t xml:space="preserve"> down:</w:t>
      </w:r>
      <w:r w:rsidRPr="00544222">
        <w:rPr>
          <w:rFonts w:ascii="Arial" w:eastAsia="Times New Roman" w:hAnsi="Arial" w:cs="Arial"/>
          <w:color w:val="333333"/>
          <w:sz w:val="26"/>
          <w:szCs w:val="26"/>
        </w:rPr>
        <w:t>  Turned off, unplugged, inactive, not in service, not operational, etc.</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structural</w:t>
      </w:r>
      <w:proofErr w:type="gramEnd"/>
      <w:r w:rsidRPr="00544222">
        <w:rPr>
          <w:rFonts w:ascii="Arial" w:eastAsia="Times New Roman" w:hAnsi="Arial" w:cs="Arial"/>
          <w:b/>
          <w:bCs/>
          <w:color w:val="333333"/>
          <w:sz w:val="26"/>
        </w:rPr>
        <w:t xml:space="preserve"> component: </w:t>
      </w:r>
      <w:r w:rsidRPr="00544222">
        <w:rPr>
          <w:rFonts w:ascii="Arial" w:eastAsia="Times New Roman" w:hAnsi="Arial" w:cs="Arial"/>
          <w:color w:val="333333"/>
          <w:sz w:val="26"/>
        </w:rPr>
        <w:t> </w:t>
      </w:r>
      <w:r w:rsidRPr="00544222">
        <w:rPr>
          <w:rFonts w:ascii="Arial" w:eastAsia="Times New Roman" w:hAnsi="Arial" w:cs="Arial"/>
          <w:color w:val="333333"/>
          <w:sz w:val="26"/>
          <w:szCs w:val="26"/>
        </w:rPr>
        <w:t>A component that supports non-variable forces or weights (dead loads) and variable forces or weights (live loads).</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system</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An assembly of various components which function as a whole.</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technically</w:t>
      </w:r>
      <w:proofErr w:type="gramEnd"/>
      <w:r w:rsidRPr="00544222">
        <w:rPr>
          <w:rFonts w:ascii="Arial" w:eastAsia="Times New Roman" w:hAnsi="Arial" w:cs="Arial"/>
          <w:b/>
          <w:bCs/>
          <w:color w:val="333333"/>
          <w:sz w:val="26"/>
        </w:rPr>
        <w:t xml:space="preserve"> exhaustive:</w:t>
      </w:r>
      <w:r w:rsidRPr="00544222">
        <w:rPr>
          <w:rFonts w:ascii="Arial" w:eastAsia="Times New Roman" w:hAnsi="Arial" w:cs="Arial"/>
          <w:color w:val="333333"/>
          <w:sz w:val="26"/>
          <w:szCs w:val="26"/>
        </w:rPr>
        <w:t>  A comprehensive and detailed examination beyond the scope of a real estate home inspection that would involve or include, but would not be limited to:  dismantling, specialized knowledge or training, special equipment, measurements, calculations, testing, research, analysis, or other means.</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unsafe</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In the inspector's opinion, a condition of an area, system, component or procedure that is judged to be a significant risk of injury during normal, day-to-day use. The risk may be due to damage, deterioration, improper installation, or a change in accepted residential construction standards.</w:t>
      </w:r>
    </w:p>
    <w:p w:rsidR="00544222" w:rsidRPr="00544222" w:rsidRDefault="00544222" w:rsidP="00544222">
      <w:pPr>
        <w:numPr>
          <w:ilvl w:val="0"/>
          <w:numId w:val="46"/>
        </w:numPr>
        <w:shd w:val="clear" w:color="auto" w:fill="FFFFFF"/>
        <w:spacing w:before="100" w:beforeAutospacing="1" w:after="100" w:afterAutospacing="1" w:line="240" w:lineRule="auto"/>
        <w:ind w:left="1320"/>
        <w:rPr>
          <w:rFonts w:ascii="Arial" w:eastAsia="Times New Roman" w:hAnsi="Arial" w:cs="Arial"/>
          <w:color w:val="333333"/>
          <w:sz w:val="26"/>
          <w:szCs w:val="26"/>
        </w:rPr>
      </w:pPr>
      <w:proofErr w:type="gramStart"/>
      <w:r w:rsidRPr="00544222">
        <w:rPr>
          <w:rFonts w:ascii="Arial" w:eastAsia="Times New Roman" w:hAnsi="Arial" w:cs="Arial"/>
          <w:b/>
          <w:bCs/>
          <w:color w:val="333333"/>
          <w:sz w:val="26"/>
        </w:rPr>
        <w:t>verify</w:t>
      </w:r>
      <w:proofErr w:type="gramEnd"/>
      <w:r w:rsidRPr="00544222">
        <w:rPr>
          <w:rFonts w:ascii="Arial" w:eastAsia="Times New Roman" w:hAnsi="Arial" w:cs="Arial"/>
          <w:b/>
          <w:bCs/>
          <w:color w:val="333333"/>
          <w:sz w:val="26"/>
        </w:rPr>
        <w:t>:</w:t>
      </w:r>
      <w:r w:rsidRPr="00544222">
        <w:rPr>
          <w:rFonts w:ascii="Arial" w:eastAsia="Times New Roman" w:hAnsi="Arial" w:cs="Arial"/>
          <w:color w:val="333333"/>
          <w:sz w:val="26"/>
          <w:szCs w:val="26"/>
        </w:rPr>
        <w:t>  To confirm or substantiate.</w:t>
      </w:r>
    </w:p>
    <w:p w:rsidR="008E7AA5" w:rsidRPr="008E7AA5" w:rsidRDefault="008E7AA5" w:rsidP="008E7AA5">
      <w:pPr>
        <w:shd w:val="clear" w:color="auto" w:fill="FFFFFF"/>
        <w:spacing w:before="300" w:after="150" w:line="240" w:lineRule="auto"/>
        <w:outlineLvl w:val="0"/>
        <w:rPr>
          <w:rFonts w:ascii="Georgia" w:eastAsia="Times New Roman" w:hAnsi="Georgia" w:cs="Times New Roman"/>
          <w:color w:val="333333"/>
          <w:kern w:val="36"/>
          <w:sz w:val="54"/>
          <w:szCs w:val="54"/>
        </w:rPr>
      </w:pPr>
      <w:r w:rsidRPr="008E7AA5">
        <w:rPr>
          <w:rFonts w:ascii="Georgia" w:eastAsia="Times New Roman" w:hAnsi="Georgia" w:cs="Times New Roman"/>
          <w:color w:val="333333"/>
          <w:kern w:val="36"/>
          <w:sz w:val="54"/>
          <w:szCs w:val="54"/>
        </w:rPr>
        <w:lastRenderedPageBreak/>
        <w:t>International Code of Ethics for Home Inspectors</w:t>
      </w:r>
    </w:p>
    <w:p w:rsidR="008E7AA5" w:rsidRPr="008E7AA5" w:rsidRDefault="008E7AA5" w:rsidP="008E7AA5">
      <w:pPr>
        <w:shd w:val="clear" w:color="auto" w:fill="FFFFFF"/>
        <w:spacing w:after="0"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 </w:t>
      </w:r>
    </w:p>
    <w:p w:rsidR="008E7AA5" w:rsidRPr="008E7AA5" w:rsidRDefault="008E7AA5" w:rsidP="008E7AA5">
      <w:pPr>
        <w:shd w:val="clear" w:color="auto" w:fill="FFFFFF"/>
        <w:spacing w:after="0" w:line="343" w:lineRule="atLeast"/>
        <w:rPr>
          <w:rFonts w:ascii="Arial" w:eastAsia="Times New Roman" w:hAnsi="Arial" w:cs="Arial"/>
          <w:color w:val="333333"/>
          <w:sz w:val="24"/>
          <w:szCs w:val="24"/>
        </w:rPr>
      </w:pPr>
      <w:hyperlink r:id="rId16" w:tgtFrame="_blank" w:history="1">
        <w:r w:rsidRPr="008E7AA5">
          <w:rPr>
            <w:rFonts w:ascii="Arial" w:eastAsia="Times New Roman" w:hAnsi="Arial" w:cs="Arial"/>
            <w:color w:val="3071ED"/>
            <w:sz w:val="24"/>
            <w:szCs w:val="24"/>
          </w:rPr>
          <w:t>Government entities free-use license</w:t>
        </w:r>
      </w:hyperlink>
    </w:p>
    <w:p w:rsidR="008E7AA5" w:rsidRPr="008E7AA5" w:rsidRDefault="008E7AA5" w:rsidP="008E7AA5">
      <w:pPr>
        <w:shd w:val="clear" w:color="auto" w:fill="FFFFFF"/>
        <w:spacing w:after="0"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 </w:t>
      </w:r>
    </w:p>
    <w:p w:rsidR="008E7AA5" w:rsidRPr="008E7AA5" w:rsidRDefault="008E7AA5" w:rsidP="008E7AA5">
      <w:pPr>
        <w:shd w:val="clear" w:color="auto" w:fill="FFFFFF"/>
        <w:spacing w:after="0"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The International Association of Certified Home Inspectors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promotes a high standard of professionalism, business ethics and inspection procedures.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members subscribe to the following Code of Ethics in the course of their business.</w:t>
      </w:r>
    </w:p>
    <w:p w:rsidR="008E7AA5" w:rsidRPr="008E7AA5" w:rsidRDefault="008E7AA5" w:rsidP="008E7AA5">
      <w:pPr>
        <w:shd w:val="clear" w:color="auto" w:fill="FFFFFF"/>
        <w:spacing w:after="0"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 </w:t>
      </w:r>
    </w:p>
    <w:p w:rsidR="008E7AA5" w:rsidRPr="008E7AA5" w:rsidRDefault="008E7AA5" w:rsidP="008E7AA5">
      <w:pPr>
        <w:numPr>
          <w:ilvl w:val="0"/>
          <w:numId w:val="47"/>
        </w:numPr>
        <w:shd w:val="clear" w:color="auto" w:fill="FFFFFF"/>
        <w:spacing w:before="100" w:beforeAutospacing="1" w:after="240"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Duty to the Public</w:t>
      </w:r>
    </w:p>
    <w:p w:rsidR="008E7AA5" w:rsidRPr="008E7AA5" w:rsidRDefault="008E7AA5" w:rsidP="008E7AA5">
      <w:pPr>
        <w:numPr>
          <w:ilvl w:val="1"/>
          <w:numId w:val="47"/>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 xml:space="preserve">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 shall abide by the Code of Ethics and substantially follow 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Standards of Practice.</w:t>
      </w:r>
    </w:p>
    <w:p w:rsidR="008E7AA5" w:rsidRPr="008E7AA5" w:rsidRDefault="008E7AA5" w:rsidP="008E7AA5">
      <w:pPr>
        <w:numPr>
          <w:ilvl w:val="1"/>
          <w:numId w:val="47"/>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 xml:space="preserve">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 shall not engage in any practices that could be damaging to the public or bring discredit to the home inspection industry.</w:t>
      </w:r>
    </w:p>
    <w:p w:rsidR="008E7AA5" w:rsidRPr="008E7AA5" w:rsidRDefault="008E7AA5" w:rsidP="008E7AA5">
      <w:pPr>
        <w:numPr>
          <w:ilvl w:val="1"/>
          <w:numId w:val="47"/>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 xml:space="preserve">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 shall be fair, honest and impartial, and act in good faith in dealing with the public.</w:t>
      </w:r>
    </w:p>
    <w:p w:rsidR="008E7AA5" w:rsidRPr="008E7AA5" w:rsidRDefault="008E7AA5" w:rsidP="008E7AA5">
      <w:pPr>
        <w:numPr>
          <w:ilvl w:val="1"/>
          <w:numId w:val="47"/>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 xml:space="preserve">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 shall not discriminate in any business activities on the basis of race, color, religion, sex, national origin, familial status, sexual orientation, or handicap, and shall comply with all federal, state and local laws concerning discrimination.</w:t>
      </w:r>
    </w:p>
    <w:p w:rsidR="008E7AA5" w:rsidRPr="008E7AA5" w:rsidRDefault="008E7AA5" w:rsidP="008E7AA5">
      <w:pPr>
        <w:numPr>
          <w:ilvl w:val="1"/>
          <w:numId w:val="47"/>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 xml:space="preserve">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 shall be truthful regarding his/her services and qualifications.</w:t>
      </w:r>
    </w:p>
    <w:p w:rsidR="008E7AA5" w:rsidRPr="008E7AA5" w:rsidRDefault="008E7AA5" w:rsidP="008E7AA5">
      <w:pPr>
        <w:numPr>
          <w:ilvl w:val="1"/>
          <w:numId w:val="47"/>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 xml:space="preserve">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 shall not:</w:t>
      </w:r>
    </w:p>
    <w:p w:rsidR="008E7AA5" w:rsidRPr="008E7AA5" w:rsidRDefault="008E7AA5" w:rsidP="008E7AA5">
      <w:pPr>
        <w:numPr>
          <w:ilvl w:val="2"/>
          <w:numId w:val="47"/>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have any disclosed or undisclosed conflict of interest with the client;</w:t>
      </w:r>
    </w:p>
    <w:p w:rsidR="008E7AA5" w:rsidRPr="008E7AA5" w:rsidRDefault="008E7AA5" w:rsidP="008E7AA5">
      <w:pPr>
        <w:numPr>
          <w:ilvl w:val="2"/>
          <w:numId w:val="47"/>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accept or offer any disclosed or undisclosed commissions, rebates, profits, or other benefit from real estate agents, brokers, or any third parties having financial interest in the sale of the property; or</w:t>
      </w:r>
    </w:p>
    <w:p w:rsidR="008E7AA5" w:rsidRPr="008E7AA5" w:rsidRDefault="008E7AA5" w:rsidP="008E7AA5">
      <w:pPr>
        <w:numPr>
          <w:ilvl w:val="2"/>
          <w:numId w:val="47"/>
        </w:numPr>
        <w:shd w:val="clear" w:color="auto" w:fill="FFFFFF"/>
        <w:spacing w:before="100" w:beforeAutospacing="1" w:after="100" w:afterAutospacing="1" w:line="343" w:lineRule="atLeast"/>
        <w:rPr>
          <w:rFonts w:ascii="Arial" w:eastAsia="Times New Roman" w:hAnsi="Arial" w:cs="Arial"/>
          <w:color w:val="333333"/>
          <w:sz w:val="24"/>
          <w:szCs w:val="24"/>
        </w:rPr>
      </w:pPr>
      <w:proofErr w:type="gramStart"/>
      <w:r w:rsidRPr="008E7AA5">
        <w:rPr>
          <w:rFonts w:ascii="Arial" w:eastAsia="Times New Roman" w:hAnsi="Arial" w:cs="Arial"/>
          <w:color w:val="333333"/>
          <w:sz w:val="24"/>
          <w:szCs w:val="24"/>
        </w:rPr>
        <w:t>offer</w:t>
      </w:r>
      <w:proofErr w:type="gramEnd"/>
      <w:r w:rsidRPr="008E7AA5">
        <w:rPr>
          <w:rFonts w:ascii="Arial" w:eastAsia="Times New Roman" w:hAnsi="Arial" w:cs="Arial"/>
          <w:color w:val="333333"/>
          <w:sz w:val="24"/>
          <w:szCs w:val="24"/>
        </w:rPr>
        <w:t xml:space="preserve"> or provide any disclosed or undisclosed financial compensation directly or indirectly to any real estate agent, real estate broker, or real estate company for referrals or for inclusion on lists of preferred and/or affiliated inspectors or inspection companies.</w:t>
      </w:r>
    </w:p>
    <w:p w:rsidR="008E7AA5" w:rsidRPr="008E7AA5" w:rsidRDefault="008E7AA5" w:rsidP="008E7AA5">
      <w:pPr>
        <w:numPr>
          <w:ilvl w:val="1"/>
          <w:numId w:val="47"/>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lastRenderedPageBreak/>
        <w:t xml:space="preserve">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 shall not release any information about the inspection or the client to a third party unless doing so is necessary to protect the safety of others, to comply with a law or statute, or both of the following conditions are met:</w:t>
      </w:r>
    </w:p>
    <w:p w:rsidR="008E7AA5" w:rsidRPr="008E7AA5" w:rsidRDefault="008E7AA5" w:rsidP="008E7AA5">
      <w:pPr>
        <w:numPr>
          <w:ilvl w:val="2"/>
          <w:numId w:val="48"/>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the client has been made explicitly aware of what information will be released, to whom, and for what purpose, and;</w:t>
      </w:r>
    </w:p>
    <w:p w:rsidR="008E7AA5" w:rsidRPr="008E7AA5" w:rsidRDefault="008E7AA5" w:rsidP="008E7AA5">
      <w:pPr>
        <w:numPr>
          <w:ilvl w:val="2"/>
          <w:numId w:val="48"/>
        </w:numPr>
        <w:shd w:val="clear" w:color="auto" w:fill="FFFFFF"/>
        <w:spacing w:before="100" w:beforeAutospacing="1" w:after="100" w:afterAutospacing="1" w:line="343" w:lineRule="atLeast"/>
        <w:rPr>
          <w:rFonts w:ascii="Arial" w:eastAsia="Times New Roman" w:hAnsi="Arial" w:cs="Arial"/>
          <w:color w:val="333333"/>
          <w:sz w:val="24"/>
          <w:szCs w:val="24"/>
        </w:rPr>
      </w:pPr>
      <w:proofErr w:type="gramStart"/>
      <w:r w:rsidRPr="008E7AA5">
        <w:rPr>
          <w:rFonts w:ascii="Arial" w:eastAsia="Times New Roman" w:hAnsi="Arial" w:cs="Arial"/>
          <w:color w:val="333333"/>
          <w:sz w:val="24"/>
          <w:szCs w:val="24"/>
        </w:rPr>
        <w:t>the</w:t>
      </w:r>
      <w:proofErr w:type="gramEnd"/>
      <w:r w:rsidRPr="008E7AA5">
        <w:rPr>
          <w:rFonts w:ascii="Arial" w:eastAsia="Times New Roman" w:hAnsi="Arial" w:cs="Arial"/>
          <w:color w:val="333333"/>
          <w:sz w:val="24"/>
          <w:szCs w:val="24"/>
        </w:rPr>
        <w:t xml:space="preserve"> client has provided explicit, prior written consent for the release of his/her information.</w:t>
      </w:r>
    </w:p>
    <w:p w:rsidR="008E7AA5" w:rsidRPr="008E7AA5" w:rsidRDefault="008E7AA5" w:rsidP="008E7AA5">
      <w:pPr>
        <w:numPr>
          <w:ilvl w:val="1"/>
          <w:numId w:val="48"/>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 xml:space="preserve">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 shall always act in the interests of the client unless doing so violates a law, statute, or this Code of Ethics.</w:t>
      </w:r>
    </w:p>
    <w:p w:rsidR="008E7AA5" w:rsidRPr="008E7AA5" w:rsidRDefault="008E7AA5" w:rsidP="008E7AA5">
      <w:pPr>
        <w:numPr>
          <w:ilvl w:val="1"/>
          <w:numId w:val="48"/>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 xml:space="preserve">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 shall use a written contract that specifies the services to be performed, limitations of services, and fees.</w:t>
      </w:r>
    </w:p>
    <w:p w:rsidR="008E7AA5" w:rsidRPr="008E7AA5" w:rsidRDefault="008E7AA5" w:rsidP="008E7AA5">
      <w:pPr>
        <w:numPr>
          <w:ilvl w:val="1"/>
          <w:numId w:val="48"/>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 xml:space="preserve">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 shall comply with all government rules and licensing requirements of the jurisdiction where he or she conducts business.</w:t>
      </w:r>
    </w:p>
    <w:p w:rsidR="008E7AA5" w:rsidRPr="008E7AA5" w:rsidRDefault="008E7AA5" w:rsidP="008E7AA5">
      <w:pPr>
        <w:numPr>
          <w:ilvl w:val="1"/>
          <w:numId w:val="48"/>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 xml:space="preserve">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 shall not perform or offer to perform, for an additional fee, any repairs or associated services to the structure for which the member or member's company has prepared a home inspection report for a period of 12 months. This provision shall not include services to components and/or systems that are not included in 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Standards of Practice.</w:t>
      </w:r>
    </w:p>
    <w:p w:rsidR="008E7AA5" w:rsidRPr="008E7AA5" w:rsidRDefault="008E7AA5" w:rsidP="008E7AA5">
      <w:pPr>
        <w:numPr>
          <w:ilvl w:val="0"/>
          <w:numId w:val="48"/>
        </w:numPr>
        <w:shd w:val="clear" w:color="auto" w:fill="FFFFFF"/>
        <w:spacing w:before="100" w:beforeAutospacing="1" w:after="240"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Duty to Continue Education</w:t>
      </w:r>
    </w:p>
    <w:p w:rsidR="008E7AA5" w:rsidRPr="008E7AA5" w:rsidRDefault="008E7AA5" w:rsidP="008E7AA5">
      <w:pPr>
        <w:numPr>
          <w:ilvl w:val="1"/>
          <w:numId w:val="48"/>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 xml:space="preserve">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 shall comply with </w:t>
      </w:r>
      <w:proofErr w:type="spellStart"/>
      <w:r w:rsidRPr="008E7AA5">
        <w:rPr>
          <w:rFonts w:ascii="Arial" w:eastAsia="Times New Roman" w:hAnsi="Arial" w:cs="Arial"/>
          <w:color w:val="333333"/>
          <w:sz w:val="24"/>
          <w:szCs w:val="24"/>
        </w:rPr>
        <w:t>InterNACHI's</w:t>
      </w:r>
      <w:proofErr w:type="spellEnd"/>
      <w:r w:rsidRPr="008E7AA5">
        <w:rPr>
          <w:rFonts w:ascii="Arial" w:eastAsia="Times New Roman" w:hAnsi="Arial" w:cs="Arial"/>
          <w:color w:val="333333"/>
          <w:sz w:val="24"/>
          <w:szCs w:val="24"/>
        </w:rPr>
        <w:t xml:space="preserve"> current Continuing Education requirements.</w:t>
      </w:r>
    </w:p>
    <w:p w:rsidR="008E7AA5" w:rsidRPr="008E7AA5" w:rsidRDefault="008E7AA5" w:rsidP="008E7AA5">
      <w:pPr>
        <w:numPr>
          <w:ilvl w:val="1"/>
          <w:numId w:val="48"/>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 xml:space="preserve">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 shall pass </w:t>
      </w:r>
      <w:proofErr w:type="spellStart"/>
      <w:r w:rsidRPr="008E7AA5">
        <w:rPr>
          <w:rFonts w:ascii="Arial" w:eastAsia="Times New Roman" w:hAnsi="Arial" w:cs="Arial"/>
          <w:color w:val="333333"/>
          <w:sz w:val="24"/>
          <w:szCs w:val="24"/>
        </w:rPr>
        <w:t>InterNACHI's</w:t>
      </w:r>
      <w:proofErr w:type="spellEnd"/>
      <w:r w:rsidRPr="008E7AA5">
        <w:rPr>
          <w:rFonts w:ascii="Arial" w:eastAsia="Times New Roman" w:hAnsi="Arial" w:cs="Arial"/>
          <w:color w:val="333333"/>
          <w:sz w:val="24"/>
          <w:szCs w:val="24"/>
        </w:rPr>
        <w:t xml:space="preserve"> Online Inspector Exam once every three years.</w:t>
      </w:r>
    </w:p>
    <w:p w:rsidR="008E7AA5" w:rsidRPr="008E7AA5" w:rsidRDefault="008E7AA5" w:rsidP="008E7AA5">
      <w:pPr>
        <w:numPr>
          <w:ilvl w:val="0"/>
          <w:numId w:val="48"/>
        </w:numPr>
        <w:shd w:val="clear" w:color="auto" w:fill="FFFFFF"/>
        <w:spacing w:before="100" w:beforeAutospacing="1" w:after="240"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Duty to the Profession and to </w:t>
      </w:r>
      <w:proofErr w:type="spellStart"/>
      <w:r w:rsidRPr="008E7AA5">
        <w:rPr>
          <w:rFonts w:ascii="Arial" w:eastAsia="Times New Roman" w:hAnsi="Arial" w:cs="Arial"/>
          <w:color w:val="333333"/>
          <w:sz w:val="24"/>
          <w:szCs w:val="24"/>
        </w:rPr>
        <w:t>InterNACHI</w:t>
      </w:r>
      <w:proofErr w:type="spellEnd"/>
    </w:p>
    <w:p w:rsidR="008E7AA5" w:rsidRPr="008E7AA5" w:rsidRDefault="008E7AA5" w:rsidP="008E7AA5">
      <w:pPr>
        <w:numPr>
          <w:ilvl w:val="1"/>
          <w:numId w:val="48"/>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 xml:space="preserve">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 shall strive to improve the home inspection industry by sharing his/her lessons and/or experiences for the benefit of all. This does not preclude the member from copyrighting or marketing his/her expertise to other Inspectors or the public in any manner permitted by law.</w:t>
      </w:r>
    </w:p>
    <w:p w:rsidR="008E7AA5" w:rsidRPr="008E7AA5" w:rsidRDefault="008E7AA5" w:rsidP="008E7AA5">
      <w:pPr>
        <w:numPr>
          <w:ilvl w:val="1"/>
          <w:numId w:val="48"/>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 xml:space="preserve">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 shall assist 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leadership in disseminating and publicizing the benefits of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membership.</w:t>
      </w:r>
    </w:p>
    <w:p w:rsidR="008E7AA5" w:rsidRPr="008E7AA5" w:rsidRDefault="008E7AA5" w:rsidP="008E7AA5">
      <w:pPr>
        <w:numPr>
          <w:ilvl w:val="1"/>
          <w:numId w:val="48"/>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lastRenderedPageBreak/>
        <w:t xml:space="preserve">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 shall not engage in any act or practice that could be deemed damaging, seditious or destructive to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fellow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members,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employees, leadership or directors. Accusations of a member acting or deemed in violation of such rules shall trigger a review by the Ethics Committee for possible sanctions and/or expulsion from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w:t>
      </w:r>
    </w:p>
    <w:p w:rsidR="008E7AA5" w:rsidRPr="008E7AA5" w:rsidRDefault="008E7AA5" w:rsidP="008E7AA5">
      <w:pPr>
        <w:numPr>
          <w:ilvl w:val="1"/>
          <w:numId w:val="48"/>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 xml:space="preserve">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 shall abide by </w:t>
      </w:r>
      <w:proofErr w:type="spellStart"/>
      <w:r w:rsidRPr="008E7AA5">
        <w:rPr>
          <w:rFonts w:ascii="Arial" w:eastAsia="Times New Roman" w:hAnsi="Arial" w:cs="Arial"/>
          <w:color w:val="333333"/>
          <w:sz w:val="24"/>
          <w:szCs w:val="24"/>
        </w:rPr>
        <w:t>InterNACHI's</w:t>
      </w:r>
      <w:proofErr w:type="spellEnd"/>
      <w:r w:rsidRPr="008E7AA5">
        <w:rPr>
          <w:rFonts w:ascii="Arial" w:eastAsia="Times New Roman" w:hAnsi="Arial" w:cs="Arial"/>
          <w:color w:val="333333"/>
          <w:sz w:val="24"/>
          <w:szCs w:val="24"/>
        </w:rPr>
        <w:t xml:space="preserve"> current membership requirements.</w:t>
      </w:r>
    </w:p>
    <w:p w:rsidR="008E7AA5" w:rsidRPr="008E7AA5" w:rsidRDefault="008E7AA5" w:rsidP="008E7AA5">
      <w:pPr>
        <w:numPr>
          <w:ilvl w:val="1"/>
          <w:numId w:val="48"/>
        </w:numPr>
        <w:shd w:val="clear" w:color="auto" w:fill="FFFFFF"/>
        <w:spacing w:before="100" w:beforeAutospacing="1" w:after="100" w:afterAutospacing="1" w:line="343" w:lineRule="atLeast"/>
        <w:rPr>
          <w:rFonts w:ascii="Arial" w:eastAsia="Times New Roman" w:hAnsi="Arial" w:cs="Arial"/>
          <w:color w:val="333333"/>
          <w:sz w:val="24"/>
          <w:szCs w:val="24"/>
        </w:rPr>
      </w:pPr>
      <w:r w:rsidRPr="008E7AA5">
        <w:rPr>
          <w:rFonts w:ascii="Arial" w:eastAsia="Times New Roman" w:hAnsi="Arial" w:cs="Arial"/>
          <w:color w:val="333333"/>
          <w:sz w:val="24"/>
          <w:szCs w:val="24"/>
        </w:rPr>
        <w:t xml:space="preserve">The </w:t>
      </w:r>
      <w:proofErr w:type="spellStart"/>
      <w:r w:rsidRPr="008E7AA5">
        <w:rPr>
          <w:rFonts w:ascii="Arial" w:eastAsia="Times New Roman" w:hAnsi="Arial" w:cs="Arial"/>
          <w:color w:val="333333"/>
          <w:sz w:val="24"/>
          <w:szCs w:val="24"/>
        </w:rPr>
        <w:t>InterNACHI</w:t>
      </w:r>
      <w:proofErr w:type="spellEnd"/>
      <w:r w:rsidRPr="008E7AA5">
        <w:rPr>
          <w:rFonts w:ascii="Arial" w:eastAsia="Times New Roman" w:hAnsi="Arial" w:cs="Arial"/>
          <w:color w:val="333333"/>
          <w:sz w:val="24"/>
          <w:szCs w:val="24"/>
        </w:rPr>
        <w:t xml:space="preserve"> member shall abide by </w:t>
      </w:r>
      <w:proofErr w:type="spellStart"/>
      <w:r w:rsidRPr="008E7AA5">
        <w:rPr>
          <w:rFonts w:ascii="Arial" w:eastAsia="Times New Roman" w:hAnsi="Arial" w:cs="Arial"/>
          <w:color w:val="333333"/>
          <w:sz w:val="24"/>
          <w:szCs w:val="24"/>
        </w:rPr>
        <w:t>InterNACHI's</w:t>
      </w:r>
      <w:proofErr w:type="spellEnd"/>
      <w:r w:rsidRPr="008E7AA5">
        <w:rPr>
          <w:rFonts w:ascii="Arial" w:eastAsia="Times New Roman" w:hAnsi="Arial" w:cs="Arial"/>
          <w:color w:val="333333"/>
          <w:sz w:val="24"/>
          <w:szCs w:val="24"/>
        </w:rPr>
        <w:t xml:space="preserve"> current message board rules.</w:t>
      </w:r>
    </w:p>
    <w:p w:rsidR="00544222" w:rsidRDefault="00544222" w:rsidP="00544222"/>
    <w:p w:rsidR="00F23903" w:rsidRPr="00544222" w:rsidRDefault="00F23903" w:rsidP="00544222"/>
    <w:sectPr w:rsidR="00F23903" w:rsidRPr="00544222" w:rsidSect="002B28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71E8"/>
    <w:multiLevelType w:val="multilevel"/>
    <w:tmpl w:val="268AEF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C35116E"/>
    <w:multiLevelType w:val="multilevel"/>
    <w:tmpl w:val="B60ED0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D41197F"/>
    <w:multiLevelType w:val="multilevel"/>
    <w:tmpl w:val="A84294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0E965244"/>
    <w:multiLevelType w:val="multilevel"/>
    <w:tmpl w:val="6F825D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FDA5281"/>
    <w:multiLevelType w:val="multilevel"/>
    <w:tmpl w:val="CA580B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2AC76C8"/>
    <w:multiLevelType w:val="multilevel"/>
    <w:tmpl w:val="2EA6E1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13CB7BC7"/>
    <w:multiLevelType w:val="multilevel"/>
    <w:tmpl w:val="B45A59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13E157F3"/>
    <w:multiLevelType w:val="multilevel"/>
    <w:tmpl w:val="B60A25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13FA035E"/>
    <w:multiLevelType w:val="multilevel"/>
    <w:tmpl w:val="ADEE28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15116182"/>
    <w:multiLevelType w:val="multilevel"/>
    <w:tmpl w:val="FE6641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784675C"/>
    <w:multiLevelType w:val="multilevel"/>
    <w:tmpl w:val="01D6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D6063C"/>
    <w:multiLevelType w:val="multilevel"/>
    <w:tmpl w:val="D0C48D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1E056212"/>
    <w:multiLevelType w:val="multilevel"/>
    <w:tmpl w:val="46023B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0976A83"/>
    <w:multiLevelType w:val="multilevel"/>
    <w:tmpl w:val="CF5461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2D5C695A"/>
    <w:multiLevelType w:val="multilevel"/>
    <w:tmpl w:val="D6BEEC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326E6EA4"/>
    <w:multiLevelType w:val="multilevel"/>
    <w:tmpl w:val="92D8D6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337D032D"/>
    <w:multiLevelType w:val="multilevel"/>
    <w:tmpl w:val="F6B067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34A72536"/>
    <w:multiLevelType w:val="multilevel"/>
    <w:tmpl w:val="77C2EA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38B06CE0"/>
    <w:multiLevelType w:val="multilevel"/>
    <w:tmpl w:val="550E5D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396C1FEA"/>
    <w:multiLevelType w:val="multilevel"/>
    <w:tmpl w:val="26BC7C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3AF470EB"/>
    <w:multiLevelType w:val="multilevel"/>
    <w:tmpl w:val="775C8D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3FF962B6"/>
    <w:multiLevelType w:val="multilevel"/>
    <w:tmpl w:val="6D12E8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429F0418"/>
    <w:multiLevelType w:val="multilevel"/>
    <w:tmpl w:val="5BB6C5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43097D80"/>
    <w:multiLevelType w:val="multilevel"/>
    <w:tmpl w:val="F60A97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44A413B8"/>
    <w:multiLevelType w:val="multilevel"/>
    <w:tmpl w:val="3E7210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4A810298"/>
    <w:multiLevelType w:val="multilevel"/>
    <w:tmpl w:val="409AA3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nsid w:val="4C4413B7"/>
    <w:multiLevelType w:val="multilevel"/>
    <w:tmpl w:val="F7A0614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4F3C6C6E"/>
    <w:multiLevelType w:val="multilevel"/>
    <w:tmpl w:val="03A63F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4FA94405"/>
    <w:multiLevelType w:val="multilevel"/>
    <w:tmpl w:val="5086AC2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50AD31F3"/>
    <w:multiLevelType w:val="multilevel"/>
    <w:tmpl w:val="D966A1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nsid w:val="533144B5"/>
    <w:multiLevelType w:val="multilevel"/>
    <w:tmpl w:val="1DD02F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55346418"/>
    <w:multiLevelType w:val="multilevel"/>
    <w:tmpl w:val="6E32E4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556C5CC5"/>
    <w:multiLevelType w:val="multilevel"/>
    <w:tmpl w:val="7144DB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598C2152"/>
    <w:multiLevelType w:val="multilevel"/>
    <w:tmpl w:val="E1AE7D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nsid w:val="5A0826FA"/>
    <w:multiLevelType w:val="multilevel"/>
    <w:tmpl w:val="10D4DA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5A8317A6"/>
    <w:multiLevelType w:val="multilevel"/>
    <w:tmpl w:val="DCE6FB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5C62713F"/>
    <w:multiLevelType w:val="multilevel"/>
    <w:tmpl w:val="B6D231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nsid w:val="5C7C4D7F"/>
    <w:multiLevelType w:val="multilevel"/>
    <w:tmpl w:val="697ACF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nsid w:val="5CEE53CA"/>
    <w:multiLevelType w:val="multilevel"/>
    <w:tmpl w:val="4280BB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nsid w:val="6482243D"/>
    <w:multiLevelType w:val="multilevel"/>
    <w:tmpl w:val="D974B2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nsid w:val="66BF6DCA"/>
    <w:multiLevelType w:val="multilevel"/>
    <w:tmpl w:val="4D4025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nsid w:val="672D7253"/>
    <w:multiLevelType w:val="multilevel"/>
    <w:tmpl w:val="48D2F9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nsid w:val="6A355409"/>
    <w:multiLevelType w:val="multilevel"/>
    <w:tmpl w:val="5A84F9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nsid w:val="6BD92FE3"/>
    <w:multiLevelType w:val="multilevel"/>
    <w:tmpl w:val="8444BE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nsid w:val="77792FBE"/>
    <w:multiLevelType w:val="multilevel"/>
    <w:tmpl w:val="89E0D1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nsid w:val="79FE61D1"/>
    <w:multiLevelType w:val="multilevel"/>
    <w:tmpl w:val="D256CB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nsid w:val="7FFD5FF1"/>
    <w:multiLevelType w:val="multilevel"/>
    <w:tmpl w:val="F8F80E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2"/>
  </w:num>
  <w:num w:numId="2">
    <w:abstractNumId w:val="26"/>
  </w:num>
  <w:num w:numId="3">
    <w:abstractNumId w:val="7"/>
  </w:num>
  <w:num w:numId="4">
    <w:abstractNumId w:val="33"/>
  </w:num>
  <w:num w:numId="5">
    <w:abstractNumId w:val="45"/>
  </w:num>
  <w:num w:numId="6">
    <w:abstractNumId w:val="9"/>
  </w:num>
  <w:num w:numId="7">
    <w:abstractNumId w:val="16"/>
  </w:num>
  <w:num w:numId="8">
    <w:abstractNumId w:val="4"/>
  </w:num>
  <w:num w:numId="9">
    <w:abstractNumId w:val="17"/>
  </w:num>
  <w:num w:numId="10">
    <w:abstractNumId w:val="11"/>
  </w:num>
  <w:num w:numId="11">
    <w:abstractNumId w:val="35"/>
  </w:num>
  <w:num w:numId="12">
    <w:abstractNumId w:val="12"/>
  </w:num>
  <w:num w:numId="13">
    <w:abstractNumId w:val="8"/>
  </w:num>
  <w:num w:numId="14">
    <w:abstractNumId w:val="18"/>
  </w:num>
  <w:num w:numId="15">
    <w:abstractNumId w:val="30"/>
  </w:num>
  <w:num w:numId="16">
    <w:abstractNumId w:val="0"/>
  </w:num>
  <w:num w:numId="17">
    <w:abstractNumId w:val="15"/>
  </w:num>
  <w:num w:numId="18">
    <w:abstractNumId w:val="5"/>
  </w:num>
  <w:num w:numId="19">
    <w:abstractNumId w:val="1"/>
  </w:num>
  <w:num w:numId="20">
    <w:abstractNumId w:val="19"/>
  </w:num>
  <w:num w:numId="21">
    <w:abstractNumId w:val="20"/>
  </w:num>
  <w:num w:numId="22">
    <w:abstractNumId w:val="41"/>
  </w:num>
  <w:num w:numId="23">
    <w:abstractNumId w:val="14"/>
  </w:num>
  <w:num w:numId="24">
    <w:abstractNumId w:val="2"/>
  </w:num>
  <w:num w:numId="25">
    <w:abstractNumId w:val="43"/>
  </w:num>
  <w:num w:numId="26">
    <w:abstractNumId w:val="38"/>
  </w:num>
  <w:num w:numId="27">
    <w:abstractNumId w:val="13"/>
  </w:num>
  <w:num w:numId="28">
    <w:abstractNumId w:val="27"/>
  </w:num>
  <w:num w:numId="29">
    <w:abstractNumId w:val="39"/>
  </w:num>
  <w:num w:numId="30">
    <w:abstractNumId w:val="21"/>
  </w:num>
  <w:num w:numId="31">
    <w:abstractNumId w:val="29"/>
  </w:num>
  <w:num w:numId="32">
    <w:abstractNumId w:val="42"/>
  </w:num>
  <w:num w:numId="33">
    <w:abstractNumId w:val="3"/>
  </w:num>
  <w:num w:numId="34">
    <w:abstractNumId w:val="46"/>
  </w:num>
  <w:num w:numId="35">
    <w:abstractNumId w:val="40"/>
  </w:num>
  <w:num w:numId="36">
    <w:abstractNumId w:val="25"/>
  </w:num>
  <w:num w:numId="37">
    <w:abstractNumId w:val="6"/>
  </w:num>
  <w:num w:numId="38">
    <w:abstractNumId w:val="34"/>
  </w:num>
  <w:num w:numId="39">
    <w:abstractNumId w:val="24"/>
  </w:num>
  <w:num w:numId="40">
    <w:abstractNumId w:val="23"/>
  </w:num>
  <w:num w:numId="41">
    <w:abstractNumId w:val="36"/>
  </w:num>
  <w:num w:numId="42">
    <w:abstractNumId w:val="32"/>
  </w:num>
  <w:num w:numId="43">
    <w:abstractNumId w:val="44"/>
  </w:num>
  <w:num w:numId="44">
    <w:abstractNumId w:val="31"/>
  </w:num>
  <w:num w:numId="45">
    <w:abstractNumId w:val="37"/>
  </w:num>
  <w:num w:numId="46">
    <w:abstractNumId w:val="10"/>
  </w:num>
  <w:num w:numId="47">
    <w:abstractNumId w:val="28"/>
  </w:num>
  <w:num w:numId="48">
    <w:abstractNumId w:val="28"/>
    <w:lvlOverride w:ilvl="2">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56B8"/>
    <w:rsid w:val="001F24E2"/>
    <w:rsid w:val="002B2840"/>
    <w:rsid w:val="00544222"/>
    <w:rsid w:val="008E7AA5"/>
    <w:rsid w:val="00BF3855"/>
    <w:rsid w:val="00C956B8"/>
    <w:rsid w:val="00F239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840"/>
  </w:style>
  <w:style w:type="paragraph" w:styleId="Heading1">
    <w:name w:val="heading 1"/>
    <w:basedOn w:val="Normal"/>
    <w:link w:val="Heading1Char"/>
    <w:uiPriority w:val="9"/>
    <w:qFormat/>
    <w:rsid w:val="005442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442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6B8"/>
    <w:rPr>
      <w:rFonts w:ascii="Tahoma" w:hAnsi="Tahoma" w:cs="Tahoma"/>
      <w:sz w:val="16"/>
      <w:szCs w:val="16"/>
    </w:rPr>
  </w:style>
  <w:style w:type="character" w:customStyle="1" w:styleId="Heading1Char">
    <w:name w:val="Heading 1 Char"/>
    <w:basedOn w:val="DefaultParagraphFont"/>
    <w:link w:val="Heading1"/>
    <w:uiPriority w:val="9"/>
    <w:rsid w:val="0054422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4422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44222"/>
    <w:rPr>
      <w:color w:val="0000FF"/>
      <w:u w:val="single"/>
    </w:rPr>
  </w:style>
  <w:style w:type="character" w:styleId="Strong">
    <w:name w:val="Strong"/>
    <w:basedOn w:val="DefaultParagraphFont"/>
    <w:uiPriority w:val="22"/>
    <w:qFormat/>
    <w:rsid w:val="00544222"/>
    <w:rPr>
      <w:b/>
      <w:bCs/>
    </w:rPr>
  </w:style>
  <w:style w:type="paragraph" w:styleId="NormalWeb">
    <w:name w:val="Normal (Web)"/>
    <w:basedOn w:val="Normal"/>
    <w:uiPriority w:val="99"/>
    <w:semiHidden/>
    <w:unhideWhenUsed/>
    <w:rsid w:val="00544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44222"/>
  </w:style>
</w:styles>
</file>

<file path=word/webSettings.xml><?xml version="1.0" encoding="utf-8"?>
<w:webSettings xmlns:r="http://schemas.openxmlformats.org/officeDocument/2006/relationships" xmlns:w="http://schemas.openxmlformats.org/wordprocessingml/2006/main">
  <w:divs>
    <w:div w:id="1688286269">
      <w:bodyDiv w:val="1"/>
      <w:marLeft w:val="0"/>
      <w:marRight w:val="0"/>
      <w:marTop w:val="0"/>
      <w:marBottom w:val="0"/>
      <w:divBdr>
        <w:top w:val="none" w:sz="0" w:space="0" w:color="auto"/>
        <w:left w:val="none" w:sz="0" w:space="0" w:color="auto"/>
        <w:bottom w:val="none" w:sz="0" w:space="0" w:color="auto"/>
        <w:right w:val="none" w:sz="0" w:space="0" w:color="auto"/>
      </w:divBdr>
      <w:divsChild>
        <w:div w:id="661736593">
          <w:marLeft w:val="0"/>
          <w:marRight w:val="0"/>
          <w:marTop w:val="0"/>
          <w:marBottom w:val="0"/>
          <w:divBdr>
            <w:top w:val="none" w:sz="0" w:space="0" w:color="auto"/>
            <w:left w:val="none" w:sz="0" w:space="0" w:color="auto"/>
            <w:bottom w:val="none" w:sz="0" w:space="0" w:color="auto"/>
            <w:right w:val="none" w:sz="0" w:space="0" w:color="auto"/>
          </w:divBdr>
        </w:div>
        <w:div w:id="2056462588">
          <w:marLeft w:val="0"/>
          <w:marRight w:val="0"/>
          <w:marTop w:val="0"/>
          <w:marBottom w:val="0"/>
          <w:divBdr>
            <w:top w:val="none" w:sz="0" w:space="0" w:color="auto"/>
            <w:left w:val="none" w:sz="0" w:space="0" w:color="auto"/>
            <w:bottom w:val="none" w:sz="0" w:space="0" w:color="auto"/>
            <w:right w:val="none" w:sz="0" w:space="0" w:color="auto"/>
          </w:divBdr>
        </w:div>
        <w:div w:id="2030597006">
          <w:marLeft w:val="0"/>
          <w:marRight w:val="0"/>
          <w:marTop w:val="0"/>
          <w:marBottom w:val="0"/>
          <w:divBdr>
            <w:top w:val="none" w:sz="0" w:space="0" w:color="auto"/>
            <w:left w:val="none" w:sz="0" w:space="0" w:color="auto"/>
            <w:bottom w:val="none" w:sz="0" w:space="0" w:color="auto"/>
            <w:right w:val="none" w:sz="0" w:space="0" w:color="auto"/>
          </w:divBdr>
        </w:div>
        <w:div w:id="839930179">
          <w:marLeft w:val="0"/>
          <w:marRight w:val="0"/>
          <w:marTop w:val="0"/>
          <w:marBottom w:val="0"/>
          <w:divBdr>
            <w:top w:val="none" w:sz="0" w:space="0" w:color="auto"/>
            <w:left w:val="none" w:sz="0" w:space="0" w:color="auto"/>
            <w:bottom w:val="none" w:sz="0" w:space="0" w:color="auto"/>
            <w:right w:val="none" w:sz="0" w:space="0" w:color="auto"/>
          </w:divBdr>
        </w:div>
        <w:div w:id="252979517">
          <w:marLeft w:val="0"/>
          <w:marRight w:val="0"/>
          <w:marTop w:val="0"/>
          <w:marBottom w:val="0"/>
          <w:divBdr>
            <w:top w:val="none" w:sz="0" w:space="0" w:color="auto"/>
            <w:left w:val="none" w:sz="0" w:space="0" w:color="auto"/>
            <w:bottom w:val="none" w:sz="0" w:space="0" w:color="auto"/>
            <w:right w:val="none" w:sz="0" w:space="0" w:color="auto"/>
          </w:divBdr>
        </w:div>
        <w:div w:id="688339926">
          <w:marLeft w:val="0"/>
          <w:marRight w:val="0"/>
          <w:marTop w:val="0"/>
          <w:marBottom w:val="0"/>
          <w:divBdr>
            <w:top w:val="none" w:sz="0" w:space="0" w:color="auto"/>
            <w:left w:val="none" w:sz="0" w:space="0" w:color="auto"/>
            <w:bottom w:val="none" w:sz="0" w:space="0" w:color="auto"/>
            <w:right w:val="none" w:sz="0" w:space="0" w:color="auto"/>
          </w:divBdr>
        </w:div>
        <w:div w:id="601499141">
          <w:marLeft w:val="0"/>
          <w:marRight w:val="0"/>
          <w:marTop w:val="0"/>
          <w:marBottom w:val="0"/>
          <w:divBdr>
            <w:top w:val="none" w:sz="0" w:space="0" w:color="auto"/>
            <w:left w:val="none" w:sz="0" w:space="0" w:color="auto"/>
            <w:bottom w:val="none" w:sz="0" w:space="0" w:color="auto"/>
            <w:right w:val="none" w:sz="0" w:space="0" w:color="auto"/>
          </w:divBdr>
        </w:div>
        <w:div w:id="476535868">
          <w:marLeft w:val="0"/>
          <w:marRight w:val="0"/>
          <w:marTop w:val="0"/>
          <w:marBottom w:val="0"/>
          <w:divBdr>
            <w:top w:val="none" w:sz="0" w:space="0" w:color="auto"/>
            <w:left w:val="none" w:sz="0" w:space="0" w:color="auto"/>
            <w:bottom w:val="none" w:sz="0" w:space="0" w:color="auto"/>
            <w:right w:val="none" w:sz="0" w:space="0" w:color="auto"/>
          </w:divBdr>
        </w:div>
        <w:div w:id="42602103">
          <w:marLeft w:val="0"/>
          <w:marRight w:val="0"/>
          <w:marTop w:val="0"/>
          <w:marBottom w:val="0"/>
          <w:divBdr>
            <w:top w:val="none" w:sz="0" w:space="0" w:color="auto"/>
            <w:left w:val="none" w:sz="0" w:space="0" w:color="auto"/>
            <w:bottom w:val="none" w:sz="0" w:space="0" w:color="auto"/>
            <w:right w:val="none" w:sz="0" w:space="0" w:color="auto"/>
          </w:divBdr>
        </w:div>
        <w:div w:id="1798182082">
          <w:marLeft w:val="0"/>
          <w:marRight w:val="0"/>
          <w:marTop w:val="0"/>
          <w:marBottom w:val="0"/>
          <w:divBdr>
            <w:top w:val="none" w:sz="0" w:space="0" w:color="auto"/>
            <w:left w:val="none" w:sz="0" w:space="0" w:color="auto"/>
            <w:bottom w:val="none" w:sz="0" w:space="0" w:color="auto"/>
            <w:right w:val="none" w:sz="0" w:space="0" w:color="auto"/>
          </w:divBdr>
        </w:div>
        <w:div w:id="1971475878">
          <w:marLeft w:val="0"/>
          <w:marRight w:val="0"/>
          <w:marTop w:val="0"/>
          <w:marBottom w:val="0"/>
          <w:divBdr>
            <w:top w:val="none" w:sz="0" w:space="0" w:color="auto"/>
            <w:left w:val="none" w:sz="0" w:space="0" w:color="auto"/>
            <w:bottom w:val="none" w:sz="0" w:space="0" w:color="auto"/>
            <w:right w:val="none" w:sz="0" w:space="0" w:color="auto"/>
          </w:divBdr>
        </w:div>
        <w:div w:id="1882470305">
          <w:blockQuote w:val="1"/>
          <w:marLeft w:val="600"/>
          <w:marRight w:val="0"/>
          <w:marTop w:val="0"/>
          <w:marBottom w:val="300"/>
          <w:divBdr>
            <w:top w:val="none" w:sz="0" w:space="0" w:color="auto"/>
            <w:left w:val="none" w:sz="0" w:space="0" w:color="auto"/>
            <w:bottom w:val="none" w:sz="0" w:space="0" w:color="auto"/>
            <w:right w:val="none" w:sz="0" w:space="0" w:color="auto"/>
          </w:divBdr>
        </w:div>
        <w:div w:id="1739789415">
          <w:blockQuote w:val="1"/>
          <w:marLeft w:val="600"/>
          <w:marRight w:val="0"/>
          <w:marTop w:val="0"/>
          <w:marBottom w:val="300"/>
          <w:divBdr>
            <w:top w:val="none" w:sz="0" w:space="0" w:color="auto"/>
            <w:left w:val="none" w:sz="0" w:space="0" w:color="auto"/>
            <w:bottom w:val="none" w:sz="0" w:space="0" w:color="auto"/>
            <w:right w:val="none" w:sz="0" w:space="0" w:color="auto"/>
          </w:divBdr>
          <w:divsChild>
            <w:div w:id="690686853">
              <w:blockQuote w:val="1"/>
              <w:marLeft w:val="600"/>
              <w:marRight w:val="0"/>
              <w:marTop w:val="0"/>
              <w:marBottom w:val="300"/>
              <w:divBdr>
                <w:top w:val="none" w:sz="0" w:space="0" w:color="auto"/>
                <w:left w:val="none" w:sz="0" w:space="0" w:color="auto"/>
                <w:bottom w:val="none" w:sz="0" w:space="0" w:color="auto"/>
                <w:right w:val="none" w:sz="0" w:space="0" w:color="auto"/>
              </w:divBdr>
            </w:div>
          </w:divsChild>
        </w:div>
        <w:div w:id="447428316">
          <w:marLeft w:val="0"/>
          <w:marRight w:val="0"/>
          <w:marTop w:val="0"/>
          <w:marBottom w:val="0"/>
          <w:divBdr>
            <w:top w:val="none" w:sz="0" w:space="0" w:color="auto"/>
            <w:left w:val="none" w:sz="0" w:space="0" w:color="auto"/>
            <w:bottom w:val="none" w:sz="0" w:space="0" w:color="auto"/>
            <w:right w:val="none" w:sz="0" w:space="0" w:color="auto"/>
          </w:divBdr>
          <w:divsChild>
            <w:div w:id="653022278">
              <w:blockQuote w:val="1"/>
              <w:marLeft w:val="600"/>
              <w:marRight w:val="0"/>
              <w:marTop w:val="0"/>
              <w:marBottom w:val="300"/>
              <w:divBdr>
                <w:top w:val="none" w:sz="0" w:space="0" w:color="auto"/>
                <w:left w:val="none" w:sz="0" w:space="0" w:color="auto"/>
                <w:bottom w:val="none" w:sz="0" w:space="0" w:color="auto"/>
                <w:right w:val="none" w:sz="0" w:space="0" w:color="auto"/>
              </w:divBdr>
              <w:divsChild>
                <w:div w:id="1787117459">
                  <w:blockQuote w:val="1"/>
                  <w:marLeft w:val="600"/>
                  <w:marRight w:val="0"/>
                  <w:marTop w:val="0"/>
                  <w:marBottom w:val="300"/>
                  <w:divBdr>
                    <w:top w:val="none" w:sz="0" w:space="0" w:color="auto"/>
                    <w:left w:val="none" w:sz="0" w:space="0" w:color="auto"/>
                    <w:bottom w:val="none" w:sz="0" w:space="0" w:color="auto"/>
                    <w:right w:val="none" w:sz="0" w:space="0" w:color="auto"/>
                  </w:divBdr>
                  <w:divsChild>
                    <w:div w:id="1526167416">
                      <w:marLeft w:val="0"/>
                      <w:marRight w:val="0"/>
                      <w:marTop w:val="0"/>
                      <w:marBottom w:val="0"/>
                      <w:divBdr>
                        <w:top w:val="none" w:sz="0" w:space="0" w:color="auto"/>
                        <w:left w:val="none" w:sz="0" w:space="0" w:color="auto"/>
                        <w:bottom w:val="none" w:sz="0" w:space="0" w:color="auto"/>
                        <w:right w:val="none" w:sz="0" w:space="0" w:color="auto"/>
                      </w:divBdr>
                    </w:div>
                  </w:divsChild>
                </w:div>
                <w:div w:id="319160574">
                  <w:blockQuote w:val="1"/>
                  <w:marLeft w:val="600"/>
                  <w:marRight w:val="0"/>
                  <w:marTop w:val="0"/>
                  <w:marBottom w:val="300"/>
                  <w:divBdr>
                    <w:top w:val="none" w:sz="0" w:space="0" w:color="auto"/>
                    <w:left w:val="none" w:sz="0" w:space="0" w:color="auto"/>
                    <w:bottom w:val="none" w:sz="0" w:space="0" w:color="auto"/>
                    <w:right w:val="none" w:sz="0" w:space="0" w:color="auto"/>
                  </w:divBdr>
                  <w:divsChild>
                    <w:div w:id="1914008036">
                      <w:blockQuote w:val="1"/>
                      <w:marLeft w:val="600"/>
                      <w:marRight w:val="0"/>
                      <w:marTop w:val="0"/>
                      <w:marBottom w:val="300"/>
                      <w:divBdr>
                        <w:top w:val="none" w:sz="0" w:space="0" w:color="auto"/>
                        <w:left w:val="none" w:sz="0" w:space="0" w:color="auto"/>
                        <w:bottom w:val="none" w:sz="0" w:space="0" w:color="auto"/>
                        <w:right w:val="none" w:sz="0" w:space="0" w:color="auto"/>
                      </w:divBdr>
                    </w:div>
                    <w:div w:id="1800028301">
                      <w:blockQuote w:val="1"/>
                      <w:marLeft w:val="600"/>
                      <w:marRight w:val="0"/>
                      <w:marTop w:val="0"/>
                      <w:marBottom w:val="300"/>
                      <w:divBdr>
                        <w:top w:val="none" w:sz="0" w:space="0" w:color="auto"/>
                        <w:left w:val="none" w:sz="0" w:space="0" w:color="auto"/>
                        <w:bottom w:val="none" w:sz="0" w:space="0" w:color="auto"/>
                        <w:right w:val="none" w:sz="0" w:space="0" w:color="auto"/>
                      </w:divBdr>
                    </w:div>
                    <w:div w:id="1806703648">
                      <w:blockQuote w:val="1"/>
                      <w:marLeft w:val="6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06983068">
          <w:blockQuote w:val="1"/>
          <w:marLeft w:val="600"/>
          <w:marRight w:val="0"/>
          <w:marTop w:val="0"/>
          <w:marBottom w:val="300"/>
          <w:divBdr>
            <w:top w:val="none" w:sz="0" w:space="0" w:color="auto"/>
            <w:left w:val="none" w:sz="0" w:space="0" w:color="auto"/>
            <w:bottom w:val="none" w:sz="0" w:space="0" w:color="auto"/>
            <w:right w:val="none" w:sz="0" w:space="0" w:color="auto"/>
          </w:divBdr>
          <w:divsChild>
            <w:div w:id="726032085">
              <w:marLeft w:val="0"/>
              <w:marRight w:val="0"/>
              <w:marTop w:val="0"/>
              <w:marBottom w:val="0"/>
              <w:divBdr>
                <w:top w:val="none" w:sz="0" w:space="0" w:color="auto"/>
                <w:left w:val="none" w:sz="0" w:space="0" w:color="auto"/>
                <w:bottom w:val="none" w:sz="0" w:space="0" w:color="auto"/>
                <w:right w:val="none" w:sz="0" w:space="0" w:color="auto"/>
              </w:divBdr>
            </w:div>
            <w:div w:id="629284648">
              <w:marLeft w:val="0"/>
              <w:marRight w:val="0"/>
              <w:marTop w:val="0"/>
              <w:marBottom w:val="0"/>
              <w:divBdr>
                <w:top w:val="none" w:sz="0" w:space="0" w:color="auto"/>
                <w:left w:val="none" w:sz="0" w:space="0" w:color="auto"/>
                <w:bottom w:val="none" w:sz="0" w:space="0" w:color="auto"/>
                <w:right w:val="none" w:sz="0" w:space="0" w:color="auto"/>
              </w:divBdr>
            </w:div>
            <w:div w:id="1232957951">
              <w:marLeft w:val="0"/>
              <w:marRight w:val="0"/>
              <w:marTop w:val="0"/>
              <w:marBottom w:val="0"/>
              <w:divBdr>
                <w:top w:val="none" w:sz="0" w:space="0" w:color="auto"/>
                <w:left w:val="none" w:sz="0" w:space="0" w:color="auto"/>
                <w:bottom w:val="none" w:sz="0" w:space="0" w:color="auto"/>
                <w:right w:val="none" w:sz="0" w:space="0" w:color="auto"/>
              </w:divBdr>
            </w:div>
            <w:div w:id="1919362978">
              <w:marLeft w:val="0"/>
              <w:marRight w:val="0"/>
              <w:marTop w:val="0"/>
              <w:marBottom w:val="0"/>
              <w:divBdr>
                <w:top w:val="none" w:sz="0" w:space="0" w:color="auto"/>
                <w:left w:val="none" w:sz="0" w:space="0" w:color="auto"/>
                <w:bottom w:val="none" w:sz="0" w:space="0" w:color="auto"/>
                <w:right w:val="none" w:sz="0" w:space="0" w:color="auto"/>
              </w:divBdr>
            </w:div>
            <w:div w:id="817263718">
              <w:blockQuote w:val="1"/>
              <w:marLeft w:val="600"/>
              <w:marRight w:val="0"/>
              <w:marTop w:val="0"/>
              <w:marBottom w:val="300"/>
              <w:divBdr>
                <w:top w:val="none" w:sz="0" w:space="0" w:color="auto"/>
                <w:left w:val="none" w:sz="0" w:space="0" w:color="auto"/>
                <w:bottom w:val="none" w:sz="0" w:space="0" w:color="auto"/>
                <w:right w:val="none" w:sz="0" w:space="0" w:color="auto"/>
              </w:divBdr>
              <w:divsChild>
                <w:div w:id="1612974022">
                  <w:blockQuote w:val="1"/>
                  <w:marLeft w:val="600"/>
                  <w:marRight w:val="0"/>
                  <w:marTop w:val="0"/>
                  <w:marBottom w:val="300"/>
                  <w:divBdr>
                    <w:top w:val="none" w:sz="0" w:space="0" w:color="auto"/>
                    <w:left w:val="none" w:sz="0" w:space="0" w:color="auto"/>
                    <w:bottom w:val="none" w:sz="0" w:space="0" w:color="auto"/>
                    <w:right w:val="none" w:sz="0" w:space="0" w:color="auto"/>
                  </w:divBdr>
                </w:div>
                <w:div w:id="1901624397">
                  <w:marLeft w:val="0"/>
                  <w:marRight w:val="0"/>
                  <w:marTop w:val="0"/>
                  <w:marBottom w:val="0"/>
                  <w:divBdr>
                    <w:top w:val="none" w:sz="0" w:space="0" w:color="auto"/>
                    <w:left w:val="none" w:sz="0" w:space="0" w:color="auto"/>
                    <w:bottom w:val="none" w:sz="0" w:space="0" w:color="auto"/>
                    <w:right w:val="none" w:sz="0" w:space="0" w:color="auto"/>
                  </w:divBdr>
                  <w:divsChild>
                    <w:div w:id="483930529">
                      <w:blockQuote w:val="1"/>
                      <w:marLeft w:val="600"/>
                      <w:marRight w:val="0"/>
                      <w:marTop w:val="0"/>
                      <w:marBottom w:val="300"/>
                      <w:divBdr>
                        <w:top w:val="none" w:sz="0" w:space="0" w:color="auto"/>
                        <w:left w:val="none" w:sz="0" w:space="0" w:color="auto"/>
                        <w:bottom w:val="none" w:sz="0" w:space="0" w:color="auto"/>
                        <w:right w:val="none" w:sz="0" w:space="0" w:color="auto"/>
                      </w:divBdr>
                    </w:div>
                  </w:divsChild>
                </w:div>
                <w:div w:id="1427774911">
                  <w:marLeft w:val="0"/>
                  <w:marRight w:val="0"/>
                  <w:marTop w:val="0"/>
                  <w:marBottom w:val="0"/>
                  <w:divBdr>
                    <w:top w:val="none" w:sz="0" w:space="0" w:color="auto"/>
                    <w:left w:val="none" w:sz="0" w:space="0" w:color="auto"/>
                    <w:bottom w:val="none" w:sz="0" w:space="0" w:color="auto"/>
                    <w:right w:val="none" w:sz="0" w:space="0" w:color="auto"/>
                  </w:divBdr>
                </w:div>
                <w:div w:id="1202010563">
                  <w:marLeft w:val="0"/>
                  <w:marRight w:val="0"/>
                  <w:marTop w:val="0"/>
                  <w:marBottom w:val="0"/>
                  <w:divBdr>
                    <w:top w:val="none" w:sz="0" w:space="0" w:color="auto"/>
                    <w:left w:val="none" w:sz="0" w:space="0" w:color="auto"/>
                    <w:bottom w:val="none" w:sz="0" w:space="0" w:color="auto"/>
                    <w:right w:val="none" w:sz="0" w:space="0" w:color="auto"/>
                  </w:divBdr>
                </w:div>
                <w:div w:id="530579691">
                  <w:blockQuote w:val="1"/>
                  <w:marLeft w:val="600"/>
                  <w:marRight w:val="0"/>
                  <w:marTop w:val="0"/>
                  <w:marBottom w:val="300"/>
                  <w:divBdr>
                    <w:top w:val="none" w:sz="0" w:space="0" w:color="auto"/>
                    <w:left w:val="none" w:sz="0" w:space="0" w:color="auto"/>
                    <w:bottom w:val="none" w:sz="0" w:space="0" w:color="auto"/>
                    <w:right w:val="none" w:sz="0" w:space="0" w:color="auto"/>
                  </w:divBdr>
                </w:div>
                <w:div w:id="1948541950">
                  <w:blockQuote w:val="1"/>
                  <w:marLeft w:val="600"/>
                  <w:marRight w:val="0"/>
                  <w:marTop w:val="0"/>
                  <w:marBottom w:val="300"/>
                  <w:divBdr>
                    <w:top w:val="none" w:sz="0" w:space="0" w:color="auto"/>
                    <w:left w:val="none" w:sz="0" w:space="0" w:color="auto"/>
                    <w:bottom w:val="none" w:sz="0" w:space="0" w:color="auto"/>
                    <w:right w:val="none" w:sz="0" w:space="0" w:color="auto"/>
                  </w:divBdr>
                  <w:divsChild>
                    <w:div w:id="5834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8611">
              <w:marLeft w:val="0"/>
              <w:marRight w:val="0"/>
              <w:marTop w:val="0"/>
              <w:marBottom w:val="0"/>
              <w:divBdr>
                <w:top w:val="none" w:sz="0" w:space="0" w:color="auto"/>
                <w:left w:val="none" w:sz="0" w:space="0" w:color="auto"/>
                <w:bottom w:val="none" w:sz="0" w:space="0" w:color="auto"/>
                <w:right w:val="none" w:sz="0" w:space="0" w:color="auto"/>
              </w:divBdr>
            </w:div>
            <w:div w:id="1283222240">
              <w:marLeft w:val="0"/>
              <w:marRight w:val="0"/>
              <w:marTop w:val="0"/>
              <w:marBottom w:val="0"/>
              <w:divBdr>
                <w:top w:val="none" w:sz="0" w:space="0" w:color="auto"/>
                <w:left w:val="none" w:sz="0" w:space="0" w:color="auto"/>
                <w:bottom w:val="none" w:sz="0" w:space="0" w:color="auto"/>
                <w:right w:val="none" w:sz="0" w:space="0" w:color="auto"/>
              </w:divBdr>
            </w:div>
            <w:div w:id="818885205">
              <w:marLeft w:val="0"/>
              <w:marRight w:val="0"/>
              <w:marTop w:val="0"/>
              <w:marBottom w:val="0"/>
              <w:divBdr>
                <w:top w:val="none" w:sz="0" w:space="0" w:color="auto"/>
                <w:left w:val="none" w:sz="0" w:space="0" w:color="auto"/>
                <w:bottom w:val="none" w:sz="0" w:space="0" w:color="auto"/>
                <w:right w:val="none" w:sz="0" w:space="0" w:color="auto"/>
              </w:divBdr>
            </w:div>
            <w:div w:id="256255606">
              <w:marLeft w:val="0"/>
              <w:marRight w:val="0"/>
              <w:marTop w:val="0"/>
              <w:marBottom w:val="0"/>
              <w:divBdr>
                <w:top w:val="none" w:sz="0" w:space="0" w:color="auto"/>
                <w:left w:val="none" w:sz="0" w:space="0" w:color="auto"/>
                <w:bottom w:val="none" w:sz="0" w:space="0" w:color="auto"/>
                <w:right w:val="none" w:sz="0" w:space="0" w:color="auto"/>
              </w:divBdr>
            </w:div>
            <w:div w:id="527379343">
              <w:blockQuote w:val="1"/>
              <w:marLeft w:val="600"/>
              <w:marRight w:val="0"/>
              <w:marTop w:val="0"/>
              <w:marBottom w:val="300"/>
              <w:divBdr>
                <w:top w:val="none" w:sz="0" w:space="0" w:color="auto"/>
                <w:left w:val="none" w:sz="0" w:space="0" w:color="auto"/>
                <w:bottom w:val="none" w:sz="0" w:space="0" w:color="auto"/>
                <w:right w:val="none" w:sz="0" w:space="0" w:color="auto"/>
              </w:divBdr>
              <w:divsChild>
                <w:div w:id="1576356869">
                  <w:blockQuote w:val="1"/>
                  <w:marLeft w:val="600"/>
                  <w:marRight w:val="0"/>
                  <w:marTop w:val="0"/>
                  <w:marBottom w:val="300"/>
                  <w:divBdr>
                    <w:top w:val="none" w:sz="0" w:space="0" w:color="auto"/>
                    <w:left w:val="none" w:sz="0" w:space="0" w:color="auto"/>
                    <w:bottom w:val="none" w:sz="0" w:space="0" w:color="auto"/>
                    <w:right w:val="none" w:sz="0" w:space="0" w:color="auto"/>
                  </w:divBdr>
                  <w:divsChild>
                    <w:div w:id="1144541122">
                      <w:marLeft w:val="0"/>
                      <w:marRight w:val="0"/>
                      <w:marTop w:val="0"/>
                      <w:marBottom w:val="0"/>
                      <w:divBdr>
                        <w:top w:val="none" w:sz="0" w:space="0" w:color="auto"/>
                        <w:left w:val="none" w:sz="0" w:space="0" w:color="auto"/>
                        <w:bottom w:val="none" w:sz="0" w:space="0" w:color="auto"/>
                        <w:right w:val="none" w:sz="0" w:space="0" w:color="auto"/>
                      </w:divBdr>
                    </w:div>
                  </w:divsChild>
                </w:div>
                <w:div w:id="1826778415">
                  <w:marLeft w:val="0"/>
                  <w:marRight w:val="0"/>
                  <w:marTop w:val="0"/>
                  <w:marBottom w:val="0"/>
                  <w:divBdr>
                    <w:top w:val="none" w:sz="0" w:space="0" w:color="auto"/>
                    <w:left w:val="none" w:sz="0" w:space="0" w:color="auto"/>
                    <w:bottom w:val="none" w:sz="0" w:space="0" w:color="auto"/>
                    <w:right w:val="none" w:sz="0" w:space="0" w:color="auto"/>
                  </w:divBdr>
                </w:div>
                <w:div w:id="1130441483">
                  <w:marLeft w:val="0"/>
                  <w:marRight w:val="0"/>
                  <w:marTop w:val="0"/>
                  <w:marBottom w:val="0"/>
                  <w:divBdr>
                    <w:top w:val="none" w:sz="0" w:space="0" w:color="auto"/>
                    <w:left w:val="none" w:sz="0" w:space="0" w:color="auto"/>
                    <w:bottom w:val="none" w:sz="0" w:space="0" w:color="auto"/>
                    <w:right w:val="none" w:sz="0" w:space="0" w:color="auto"/>
                  </w:divBdr>
                </w:div>
                <w:div w:id="1409035645">
                  <w:marLeft w:val="0"/>
                  <w:marRight w:val="0"/>
                  <w:marTop w:val="0"/>
                  <w:marBottom w:val="0"/>
                  <w:divBdr>
                    <w:top w:val="none" w:sz="0" w:space="0" w:color="auto"/>
                    <w:left w:val="none" w:sz="0" w:space="0" w:color="auto"/>
                    <w:bottom w:val="none" w:sz="0" w:space="0" w:color="auto"/>
                    <w:right w:val="none" w:sz="0" w:space="0" w:color="auto"/>
                  </w:divBdr>
                  <w:divsChild>
                    <w:div w:id="355354317">
                      <w:blockQuote w:val="1"/>
                      <w:marLeft w:val="600"/>
                      <w:marRight w:val="0"/>
                      <w:marTop w:val="0"/>
                      <w:marBottom w:val="300"/>
                      <w:divBdr>
                        <w:top w:val="none" w:sz="0" w:space="0" w:color="auto"/>
                        <w:left w:val="none" w:sz="0" w:space="0" w:color="auto"/>
                        <w:bottom w:val="none" w:sz="0" w:space="0" w:color="auto"/>
                        <w:right w:val="none" w:sz="0" w:space="0" w:color="auto"/>
                      </w:divBdr>
                    </w:div>
                  </w:divsChild>
                </w:div>
                <w:div w:id="403259781">
                  <w:marLeft w:val="0"/>
                  <w:marRight w:val="0"/>
                  <w:marTop w:val="0"/>
                  <w:marBottom w:val="0"/>
                  <w:divBdr>
                    <w:top w:val="none" w:sz="0" w:space="0" w:color="auto"/>
                    <w:left w:val="none" w:sz="0" w:space="0" w:color="auto"/>
                    <w:bottom w:val="none" w:sz="0" w:space="0" w:color="auto"/>
                    <w:right w:val="none" w:sz="0" w:space="0" w:color="auto"/>
                  </w:divBdr>
                </w:div>
                <w:div w:id="533034043">
                  <w:marLeft w:val="0"/>
                  <w:marRight w:val="0"/>
                  <w:marTop w:val="0"/>
                  <w:marBottom w:val="0"/>
                  <w:divBdr>
                    <w:top w:val="none" w:sz="0" w:space="0" w:color="auto"/>
                    <w:left w:val="none" w:sz="0" w:space="0" w:color="auto"/>
                    <w:bottom w:val="none" w:sz="0" w:space="0" w:color="auto"/>
                    <w:right w:val="none" w:sz="0" w:space="0" w:color="auto"/>
                  </w:divBdr>
                </w:div>
                <w:div w:id="336273778">
                  <w:blockQuote w:val="1"/>
                  <w:marLeft w:val="600"/>
                  <w:marRight w:val="0"/>
                  <w:marTop w:val="0"/>
                  <w:marBottom w:val="300"/>
                  <w:divBdr>
                    <w:top w:val="none" w:sz="0" w:space="0" w:color="auto"/>
                    <w:left w:val="none" w:sz="0" w:space="0" w:color="auto"/>
                    <w:bottom w:val="none" w:sz="0" w:space="0" w:color="auto"/>
                    <w:right w:val="none" w:sz="0" w:space="0" w:color="auto"/>
                  </w:divBdr>
                </w:div>
                <w:div w:id="298416564">
                  <w:blockQuote w:val="1"/>
                  <w:marLeft w:val="600"/>
                  <w:marRight w:val="0"/>
                  <w:marTop w:val="0"/>
                  <w:marBottom w:val="300"/>
                  <w:divBdr>
                    <w:top w:val="none" w:sz="0" w:space="0" w:color="auto"/>
                    <w:left w:val="none" w:sz="0" w:space="0" w:color="auto"/>
                    <w:bottom w:val="none" w:sz="0" w:space="0" w:color="auto"/>
                    <w:right w:val="none" w:sz="0" w:space="0" w:color="auto"/>
                  </w:divBdr>
                  <w:divsChild>
                    <w:div w:id="1789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53161">
              <w:marLeft w:val="0"/>
              <w:marRight w:val="0"/>
              <w:marTop w:val="0"/>
              <w:marBottom w:val="0"/>
              <w:divBdr>
                <w:top w:val="none" w:sz="0" w:space="0" w:color="auto"/>
                <w:left w:val="none" w:sz="0" w:space="0" w:color="auto"/>
                <w:bottom w:val="none" w:sz="0" w:space="0" w:color="auto"/>
                <w:right w:val="none" w:sz="0" w:space="0" w:color="auto"/>
              </w:divBdr>
            </w:div>
            <w:div w:id="1806510370">
              <w:marLeft w:val="0"/>
              <w:marRight w:val="0"/>
              <w:marTop w:val="0"/>
              <w:marBottom w:val="0"/>
              <w:divBdr>
                <w:top w:val="none" w:sz="0" w:space="0" w:color="auto"/>
                <w:left w:val="none" w:sz="0" w:space="0" w:color="auto"/>
                <w:bottom w:val="none" w:sz="0" w:space="0" w:color="auto"/>
                <w:right w:val="none" w:sz="0" w:space="0" w:color="auto"/>
              </w:divBdr>
            </w:div>
            <w:div w:id="434062368">
              <w:marLeft w:val="0"/>
              <w:marRight w:val="0"/>
              <w:marTop w:val="0"/>
              <w:marBottom w:val="0"/>
              <w:divBdr>
                <w:top w:val="none" w:sz="0" w:space="0" w:color="auto"/>
                <w:left w:val="none" w:sz="0" w:space="0" w:color="auto"/>
                <w:bottom w:val="none" w:sz="0" w:space="0" w:color="auto"/>
                <w:right w:val="none" w:sz="0" w:space="0" w:color="auto"/>
              </w:divBdr>
            </w:div>
            <w:div w:id="313148082">
              <w:marLeft w:val="0"/>
              <w:marRight w:val="0"/>
              <w:marTop w:val="0"/>
              <w:marBottom w:val="0"/>
              <w:divBdr>
                <w:top w:val="none" w:sz="0" w:space="0" w:color="auto"/>
                <w:left w:val="none" w:sz="0" w:space="0" w:color="auto"/>
                <w:bottom w:val="none" w:sz="0" w:space="0" w:color="auto"/>
                <w:right w:val="none" w:sz="0" w:space="0" w:color="auto"/>
              </w:divBdr>
            </w:div>
            <w:div w:id="80226744">
              <w:blockQuote w:val="1"/>
              <w:marLeft w:val="600"/>
              <w:marRight w:val="0"/>
              <w:marTop w:val="0"/>
              <w:marBottom w:val="300"/>
              <w:divBdr>
                <w:top w:val="none" w:sz="0" w:space="0" w:color="auto"/>
                <w:left w:val="none" w:sz="0" w:space="0" w:color="auto"/>
                <w:bottom w:val="none" w:sz="0" w:space="0" w:color="auto"/>
                <w:right w:val="none" w:sz="0" w:space="0" w:color="auto"/>
              </w:divBdr>
              <w:divsChild>
                <w:div w:id="1492260834">
                  <w:blockQuote w:val="1"/>
                  <w:marLeft w:val="600"/>
                  <w:marRight w:val="0"/>
                  <w:marTop w:val="0"/>
                  <w:marBottom w:val="300"/>
                  <w:divBdr>
                    <w:top w:val="none" w:sz="0" w:space="0" w:color="auto"/>
                    <w:left w:val="none" w:sz="0" w:space="0" w:color="auto"/>
                    <w:bottom w:val="none" w:sz="0" w:space="0" w:color="auto"/>
                    <w:right w:val="none" w:sz="0" w:space="0" w:color="auto"/>
                  </w:divBdr>
                  <w:divsChild>
                    <w:div w:id="748816530">
                      <w:marLeft w:val="0"/>
                      <w:marRight w:val="0"/>
                      <w:marTop w:val="0"/>
                      <w:marBottom w:val="0"/>
                      <w:divBdr>
                        <w:top w:val="none" w:sz="0" w:space="0" w:color="auto"/>
                        <w:left w:val="none" w:sz="0" w:space="0" w:color="auto"/>
                        <w:bottom w:val="none" w:sz="0" w:space="0" w:color="auto"/>
                        <w:right w:val="none" w:sz="0" w:space="0" w:color="auto"/>
                      </w:divBdr>
                      <w:divsChild>
                        <w:div w:id="20095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7205">
                  <w:marLeft w:val="0"/>
                  <w:marRight w:val="0"/>
                  <w:marTop w:val="0"/>
                  <w:marBottom w:val="0"/>
                  <w:divBdr>
                    <w:top w:val="none" w:sz="0" w:space="0" w:color="auto"/>
                    <w:left w:val="none" w:sz="0" w:space="0" w:color="auto"/>
                    <w:bottom w:val="none" w:sz="0" w:space="0" w:color="auto"/>
                    <w:right w:val="none" w:sz="0" w:space="0" w:color="auto"/>
                  </w:divBdr>
                  <w:divsChild>
                    <w:div w:id="2098285921">
                      <w:marLeft w:val="0"/>
                      <w:marRight w:val="0"/>
                      <w:marTop w:val="0"/>
                      <w:marBottom w:val="0"/>
                      <w:divBdr>
                        <w:top w:val="none" w:sz="0" w:space="0" w:color="auto"/>
                        <w:left w:val="none" w:sz="0" w:space="0" w:color="auto"/>
                        <w:bottom w:val="none" w:sz="0" w:space="0" w:color="auto"/>
                        <w:right w:val="none" w:sz="0" w:space="0" w:color="auto"/>
                      </w:divBdr>
                      <w:divsChild>
                        <w:div w:id="1624188259">
                          <w:marLeft w:val="0"/>
                          <w:marRight w:val="0"/>
                          <w:marTop w:val="0"/>
                          <w:marBottom w:val="0"/>
                          <w:divBdr>
                            <w:top w:val="none" w:sz="0" w:space="0" w:color="auto"/>
                            <w:left w:val="none" w:sz="0" w:space="0" w:color="auto"/>
                            <w:bottom w:val="none" w:sz="0" w:space="0" w:color="auto"/>
                            <w:right w:val="none" w:sz="0" w:space="0" w:color="auto"/>
                          </w:divBdr>
                          <w:divsChild>
                            <w:div w:id="1223101990">
                              <w:marLeft w:val="0"/>
                              <w:marRight w:val="0"/>
                              <w:marTop w:val="0"/>
                              <w:marBottom w:val="0"/>
                              <w:divBdr>
                                <w:top w:val="none" w:sz="0" w:space="0" w:color="auto"/>
                                <w:left w:val="none" w:sz="0" w:space="0" w:color="auto"/>
                                <w:bottom w:val="none" w:sz="0" w:space="0" w:color="auto"/>
                                <w:right w:val="none" w:sz="0" w:space="0" w:color="auto"/>
                              </w:divBdr>
                            </w:div>
                          </w:divsChild>
                        </w:div>
                        <w:div w:id="938485025">
                          <w:blockQuote w:val="1"/>
                          <w:marLeft w:val="600"/>
                          <w:marRight w:val="0"/>
                          <w:marTop w:val="0"/>
                          <w:marBottom w:val="300"/>
                          <w:divBdr>
                            <w:top w:val="none" w:sz="0" w:space="0" w:color="auto"/>
                            <w:left w:val="none" w:sz="0" w:space="0" w:color="auto"/>
                            <w:bottom w:val="none" w:sz="0" w:space="0" w:color="auto"/>
                            <w:right w:val="none" w:sz="0" w:space="0" w:color="auto"/>
                          </w:divBdr>
                        </w:div>
                      </w:divsChild>
                    </w:div>
                  </w:divsChild>
                </w:div>
                <w:div w:id="1212496661">
                  <w:blockQuote w:val="1"/>
                  <w:marLeft w:val="600"/>
                  <w:marRight w:val="0"/>
                  <w:marTop w:val="0"/>
                  <w:marBottom w:val="300"/>
                  <w:divBdr>
                    <w:top w:val="none" w:sz="0" w:space="0" w:color="auto"/>
                    <w:left w:val="none" w:sz="0" w:space="0" w:color="auto"/>
                    <w:bottom w:val="none" w:sz="0" w:space="0" w:color="auto"/>
                    <w:right w:val="none" w:sz="0" w:space="0" w:color="auto"/>
                  </w:divBdr>
                  <w:divsChild>
                    <w:div w:id="1803497200">
                      <w:marLeft w:val="0"/>
                      <w:marRight w:val="0"/>
                      <w:marTop w:val="0"/>
                      <w:marBottom w:val="0"/>
                      <w:divBdr>
                        <w:top w:val="none" w:sz="0" w:space="0" w:color="auto"/>
                        <w:left w:val="none" w:sz="0" w:space="0" w:color="auto"/>
                        <w:bottom w:val="none" w:sz="0" w:space="0" w:color="auto"/>
                        <w:right w:val="none" w:sz="0" w:space="0" w:color="auto"/>
                      </w:divBdr>
                      <w:divsChild>
                        <w:div w:id="15525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17647">
                  <w:blockQuote w:val="1"/>
                  <w:marLeft w:val="600"/>
                  <w:marRight w:val="0"/>
                  <w:marTop w:val="0"/>
                  <w:marBottom w:val="300"/>
                  <w:divBdr>
                    <w:top w:val="none" w:sz="0" w:space="0" w:color="auto"/>
                    <w:left w:val="none" w:sz="0" w:space="0" w:color="auto"/>
                    <w:bottom w:val="none" w:sz="0" w:space="0" w:color="auto"/>
                    <w:right w:val="none" w:sz="0" w:space="0" w:color="auto"/>
                  </w:divBdr>
                  <w:divsChild>
                    <w:div w:id="1212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6834">
              <w:marLeft w:val="0"/>
              <w:marRight w:val="0"/>
              <w:marTop w:val="0"/>
              <w:marBottom w:val="0"/>
              <w:divBdr>
                <w:top w:val="none" w:sz="0" w:space="0" w:color="auto"/>
                <w:left w:val="none" w:sz="0" w:space="0" w:color="auto"/>
                <w:bottom w:val="none" w:sz="0" w:space="0" w:color="auto"/>
                <w:right w:val="none" w:sz="0" w:space="0" w:color="auto"/>
              </w:divBdr>
            </w:div>
            <w:div w:id="255985662">
              <w:marLeft w:val="0"/>
              <w:marRight w:val="0"/>
              <w:marTop w:val="0"/>
              <w:marBottom w:val="0"/>
              <w:divBdr>
                <w:top w:val="none" w:sz="0" w:space="0" w:color="auto"/>
                <w:left w:val="none" w:sz="0" w:space="0" w:color="auto"/>
                <w:bottom w:val="none" w:sz="0" w:space="0" w:color="auto"/>
                <w:right w:val="none" w:sz="0" w:space="0" w:color="auto"/>
              </w:divBdr>
            </w:div>
            <w:div w:id="461309752">
              <w:marLeft w:val="0"/>
              <w:marRight w:val="0"/>
              <w:marTop w:val="0"/>
              <w:marBottom w:val="0"/>
              <w:divBdr>
                <w:top w:val="none" w:sz="0" w:space="0" w:color="auto"/>
                <w:left w:val="none" w:sz="0" w:space="0" w:color="auto"/>
                <w:bottom w:val="none" w:sz="0" w:space="0" w:color="auto"/>
                <w:right w:val="none" w:sz="0" w:space="0" w:color="auto"/>
              </w:divBdr>
            </w:div>
            <w:div w:id="1953396758">
              <w:marLeft w:val="0"/>
              <w:marRight w:val="0"/>
              <w:marTop w:val="0"/>
              <w:marBottom w:val="0"/>
              <w:divBdr>
                <w:top w:val="none" w:sz="0" w:space="0" w:color="auto"/>
                <w:left w:val="none" w:sz="0" w:space="0" w:color="auto"/>
                <w:bottom w:val="none" w:sz="0" w:space="0" w:color="auto"/>
                <w:right w:val="none" w:sz="0" w:space="0" w:color="auto"/>
              </w:divBdr>
            </w:div>
            <w:div w:id="975068354">
              <w:blockQuote w:val="1"/>
              <w:marLeft w:val="600"/>
              <w:marRight w:val="0"/>
              <w:marTop w:val="0"/>
              <w:marBottom w:val="300"/>
              <w:divBdr>
                <w:top w:val="none" w:sz="0" w:space="0" w:color="auto"/>
                <w:left w:val="none" w:sz="0" w:space="0" w:color="auto"/>
                <w:bottom w:val="none" w:sz="0" w:space="0" w:color="auto"/>
                <w:right w:val="none" w:sz="0" w:space="0" w:color="auto"/>
              </w:divBdr>
              <w:divsChild>
                <w:div w:id="1703701722">
                  <w:blockQuote w:val="1"/>
                  <w:marLeft w:val="600"/>
                  <w:marRight w:val="0"/>
                  <w:marTop w:val="0"/>
                  <w:marBottom w:val="300"/>
                  <w:divBdr>
                    <w:top w:val="none" w:sz="0" w:space="0" w:color="auto"/>
                    <w:left w:val="none" w:sz="0" w:space="0" w:color="auto"/>
                    <w:bottom w:val="none" w:sz="0" w:space="0" w:color="auto"/>
                    <w:right w:val="none" w:sz="0" w:space="0" w:color="auto"/>
                  </w:divBdr>
                </w:div>
                <w:div w:id="157965914">
                  <w:blockQuote w:val="1"/>
                  <w:marLeft w:val="600"/>
                  <w:marRight w:val="0"/>
                  <w:marTop w:val="0"/>
                  <w:marBottom w:val="300"/>
                  <w:divBdr>
                    <w:top w:val="none" w:sz="0" w:space="0" w:color="auto"/>
                    <w:left w:val="none" w:sz="0" w:space="0" w:color="auto"/>
                    <w:bottom w:val="none" w:sz="0" w:space="0" w:color="auto"/>
                    <w:right w:val="none" w:sz="0" w:space="0" w:color="auto"/>
                  </w:divBdr>
                </w:div>
                <w:div w:id="1803648073">
                  <w:blockQuote w:val="1"/>
                  <w:marLeft w:val="600"/>
                  <w:marRight w:val="0"/>
                  <w:marTop w:val="0"/>
                  <w:marBottom w:val="300"/>
                  <w:divBdr>
                    <w:top w:val="none" w:sz="0" w:space="0" w:color="auto"/>
                    <w:left w:val="none" w:sz="0" w:space="0" w:color="auto"/>
                    <w:bottom w:val="none" w:sz="0" w:space="0" w:color="auto"/>
                    <w:right w:val="none" w:sz="0" w:space="0" w:color="auto"/>
                  </w:divBdr>
                </w:div>
                <w:div w:id="243421538">
                  <w:blockQuote w:val="1"/>
                  <w:marLeft w:val="600"/>
                  <w:marRight w:val="0"/>
                  <w:marTop w:val="0"/>
                  <w:marBottom w:val="300"/>
                  <w:divBdr>
                    <w:top w:val="none" w:sz="0" w:space="0" w:color="auto"/>
                    <w:left w:val="none" w:sz="0" w:space="0" w:color="auto"/>
                    <w:bottom w:val="none" w:sz="0" w:space="0" w:color="auto"/>
                    <w:right w:val="none" w:sz="0" w:space="0" w:color="auto"/>
                  </w:divBdr>
                  <w:divsChild>
                    <w:div w:id="5402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92453">
              <w:marLeft w:val="0"/>
              <w:marRight w:val="0"/>
              <w:marTop w:val="0"/>
              <w:marBottom w:val="0"/>
              <w:divBdr>
                <w:top w:val="none" w:sz="0" w:space="0" w:color="auto"/>
                <w:left w:val="none" w:sz="0" w:space="0" w:color="auto"/>
                <w:bottom w:val="none" w:sz="0" w:space="0" w:color="auto"/>
                <w:right w:val="none" w:sz="0" w:space="0" w:color="auto"/>
              </w:divBdr>
            </w:div>
            <w:div w:id="389037084">
              <w:marLeft w:val="0"/>
              <w:marRight w:val="0"/>
              <w:marTop w:val="0"/>
              <w:marBottom w:val="0"/>
              <w:divBdr>
                <w:top w:val="none" w:sz="0" w:space="0" w:color="auto"/>
                <w:left w:val="none" w:sz="0" w:space="0" w:color="auto"/>
                <w:bottom w:val="none" w:sz="0" w:space="0" w:color="auto"/>
                <w:right w:val="none" w:sz="0" w:space="0" w:color="auto"/>
              </w:divBdr>
            </w:div>
            <w:div w:id="205995515">
              <w:marLeft w:val="0"/>
              <w:marRight w:val="0"/>
              <w:marTop w:val="0"/>
              <w:marBottom w:val="0"/>
              <w:divBdr>
                <w:top w:val="none" w:sz="0" w:space="0" w:color="auto"/>
                <w:left w:val="none" w:sz="0" w:space="0" w:color="auto"/>
                <w:bottom w:val="none" w:sz="0" w:space="0" w:color="auto"/>
                <w:right w:val="none" w:sz="0" w:space="0" w:color="auto"/>
              </w:divBdr>
            </w:div>
            <w:div w:id="1538278617">
              <w:marLeft w:val="0"/>
              <w:marRight w:val="0"/>
              <w:marTop w:val="0"/>
              <w:marBottom w:val="0"/>
              <w:divBdr>
                <w:top w:val="none" w:sz="0" w:space="0" w:color="auto"/>
                <w:left w:val="none" w:sz="0" w:space="0" w:color="auto"/>
                <w:bottom w:val="none" w:sz="0" w:space="0" w:color="auto"/>
                <w:right w:val="none" w:sz="0" w:space="0" w:color="auto"/>
              </w:divBdr>
            </w:div>
            <w:div w:id="1556619875">
              <w:blockQuote w:val="1"/>
              <w:marLeft w:val="600"/>
              <w:marRight w:val="0"/>
              <w:marTop w:val="0"/>
              <w:marBottom w:val="300"/>
              <w:divBdr>
                <w:top w:val="none" w:sz="0" w:space="0" w:color="auto"/>
                <w:left w:val="none" w:sz="0" w:space="0" w:color="auto"/>
                <w:bottom w:val="none" w:sz="0" w:space="0" w:color="auto"/>
                <w:right w:val="none" w:sz="0" w:space="0" w:color="auto"/>
              </w:divBdr>
              <w:divsChild>
                <w:div w:id="1769231137">
                  <w:blockQuote w:val="1"/>
                  <w:marLeft w:val="600"/>
                  <w:marRight w:val="0"/>
                  <w:marTop w:val="0"/>
                  <w:marBottom w:val="300"/>
                  <w:divBdr>
                    <w:top w:val="none" w:sz="0" w:space="0" w:color="auto"/>
                    <w:left w:val="none" w:sz="0" w:space="0" w:color="auto"/>
                    <w:bottom w:val="none" w:sz="0" w:space="0" w:color="auto"/>
                    <w:right w:val="none" w:sz="0" w:space="0" w:color="auto"/>
                  </w:divBdr>
                </w:div>
                <w:div w:id="798960583">
                  <w:blockQuote w:val="1"/>
                  <w:marLeft w:val="600"/>
                  <w:marRight w:val="0"/>
                  <w:marTop w:val="0"/>
                  <w:marBottom w:val="300"/>
                  <w:divBdr>
                    <w:top w:val="none" w:sz="0" w:space="0" w:color="auto"/>
                    <w:left w:val="none" w:sz="0" w:space="0" w:color="auto"/>
                    <w:bottom w:val="none" w:sz="0" w:space="0" w:color="auto"/>
                    <w:right w:val="none" w:sz="0" w:space="0" w:color="auto"/>
                  </w:divBdr>
                </w:div>
                <w:div w:id="838933505">
                  <w:blockQuote w:val="1"/>
                  <w:marLeft w:val="600"/>
                  <w:marRight w:val="0"/>
                  <w:marTop w:val="0"/>
                  <w:marBottom w:val="300"/>
                  <w:divBdr>
                    <w:top w:val="none" w:sz="0" w:space="0" w:color="auto"/>
                    <w:left w:val="none" w:sz="0" w:space="0" w:color="auto"/>
                    <w:bottom w:val="none" w:sz="0" w:space="0" w:color="auto"/>
                    <w:right w:val="none" w:sz="0" w:space="0" w:color="auto"/>
                  </w:divBdr>
                </w:div>
                <w:div w:id="1330520302">
                  <w:blockQuote w:val="1"/>
                  <w:marLeft w:val="600"/>
                  <w:marRight w:val="0"/>
                  <w:marTop w:val="0"/>
                  <w:marBottom w:val="300"/>
                  <w:divBdr>
                    <w:top w:val="none" w:sz="0" w:space="0" w:color="auto"/>
                    <w:left w:val="none" w:sz="0" w:space="0" w:color="auto"/>
                    <w:bottom w:val="none" w:sz="0" w:space="0" w:color="auto"/>
                    <w:right w:val="none" w:sz="0" w:space="0" w:color="auto"/>
                  </w:divBdr>
                </w:div>
              </w:divsChild>
            </w:div>
            <w:div w:id="1034623966">
              <w:marLeft w:val="0"/>
              <w:marRight w:val="0"/>
              <w:marTop w:val="0"/>
              <w:marBottom w:val="0"/>
              <w:divBdr>
                <w:top w:val="none" w:sz="0" w:space="0" w:color="auto"/>
                <w:left w:val="none" w:sz="0" w:space="0" w:color="auto"/>
                <w:bottom w:val="none" w:sz="0" w:space="0" w:color="auto"/>
                <w:right w:val="none" w:sz="0" w:space="0" w:color="auto"/>
              </w:divBdr>
            </w:div>
            <w:div w:id="515191472">
              <w:marLeft w:val="0"/>
              <w:marRight w:val="0"/>
              <w:marTop w:val="0"/>
              <w:marBottom w:val="0"/>
              <w:divBdr>
                <w:top w:val="none" w:sz="0" w:space="0" w:color="auto"/>
                <w:left w:val="none" w:sz="0" w:space="0" w:color="auto"/>
                <w:bottom w:val="none" w:sz="0" w:space="0" w:color="auto"/>
                <w:right w:val="none" w:sz="0" w:space="0" w:color="auto"/>
              </w:divBdr>
            </w:div>
            <w:div w:id="320087363">
              <w:marLeft w:val="0"/>
              <w:marRight w:val="0"/>
              <w:marTop w:val="0"/>
              <w:marBottom w:val="0"/>
              <w:divBdr>
                <w:top w:val="none" w:sz="0" w:space="0" w:color="auto"/>
                <w:left w:val="none" w:sz="0" w:space="0" w:color="auto"/>
                <w:bottom w:val="none" w:sz="0" w:space="0" w:color="auto"/>
                <w:right w:val="none" w:sz="0" w:space="0" w:color="auto"/>
              </w:divBdr>
            </w:div>
            <w:div w:id="333268586">
              <w:marLeft w:val="0"/>
              <w:marRight w:val="0"/>
              <w:marTop w:val="0"/>
              <w:marBottom w:val="0"/>
              <w:divBdr>
                <w:top w:val="none" w:sz="0" w:space="0" w:color="auto"/>
                <w:left w:val="none" w:sz="0" w:space="0" w:color="auto"/>
                <w:bottom w:val="none" w:sz="0" w:space="0" w:color="auto"/>
                <w:right w:val="none" w:sz="0" w:space="0" w:color="auto"/>
              </w:divBdr>
            </w:div>
            <w:div w:id="1289362174">
              <w:blockQuote w:val="1"/>
              <w:marLeft w:val="600"/>
              <w:marRight w:val="0"/>
              <w:marTop w:val="0"/>
              <w:marBottom w:val="300"/>
              <w:divBdr>
                <w:top w:val="none" w:sz="0" w:space="0" w:color="auto"/>
                <w:left w:val="none" w:sz="0" w:space="0" w:color="auto"/>
                <w:bottom w:val="none" w:sz="0" w:space="0" w:color="auto"/>
                <w:right w:val="none" w:sz="0" w:space="0" w:color="auto"/>
              </w:divBdr>
              <w:divsChild>
                <w:div w:id="447819346">
                  <w:blockQuote w:val="1"/>
                  <w:marLeft w:val="600"/>
                  <w:marRight w:val="0"/>
                  <w:marTop w:val="0"/>
                  <w:marBottom w:val="300"/>
                  <w:divBdr>
                    <w:top w:val="none" w:sz="0" w:space="0" w:color="auto"/>
                    <w:left w:val="none" w:sz="0" w:space="0" w:color="auto"/>
                    <w:bottom w:val="none" w:sz="0" w:space="0" w:color="auto"/>
                    <w:right w:val="none" w:sz="0" w:space="0" w:color="auto"/>
                  </w:divBdr>
                  <w:divsChild>
                    <w:div w:id="1032682779">
                      <w:marLeft w:val="0"/>
                      <w:marRight w:val="0"/>
                      <w:marTop w:val="0"/>
                      <w:marBottom w:val="0"/>
                      <w:divBdr>
                        <w:top w:val="none" w:sz="0" w:space="0" w:color="auto"/>
                        <w:left w:val="none" w:sz="0" w:space="0" w:color="auto"/>
                        <w:bottom w:val="none" w:sz="0" w:space="0" w:color="auto"/>
                        <w:right w:val="none" w:sz="0" w:space="0" w:color="auto"/>
                      </w:divBdr>
                    </w:div>
                  </w:divsChild>
                </w:div>
                <w:div w:id="588538718">
                  <w:marLeft w:val="0"/>
                  <w:marRight w:val="0"/>
                  <w:marTop w:val="0"/>
                  <w:marBottom w:val="0"/>
                  <w:divBdr>
                    <w:top w:val="none" w:sz="0" w:space="0" w:color="auto"/>
                    <w:left w:val="none" w:sz="0" w:space="0" w:color="auto"/>
                    <w:bottom w:val="none" w:sz="0" w:space="0" w:color="auto"/>
                    <w:right w:val="none" w:sz="0" w:space="0" w:color="auto"/>
                  </w:divBdr>
                </w:div>
                <w:div w:id="1107893635">
                  <w:blockQuote w:val="1"/>
                  <w:marLeft w:val="600"/>
                  <w:marRight w:val="0"/>
                  <w:marTop w:val="0"/>
                  <w:marBottom w:val="300"/>
                  <w:divBdr>
                    <w:top w:val="none" w:sz="0" w:space="0" w:color="auto"/>
                    <w:left w:val="none" w:sz="0" w:space="0" w:color="auto"/>
                    <w:bottom w:val="none" w:sz="0" w:space="0" w:color="auto"/>
                    <w:right w:val="none" w:sz="0" w:space="0" w:color="auto"/>
                  </w:divBdr>
                  <w:divsChild>
                    <w:div w:id="512457812">
                      <w:marLeft w:val="0"/>
                      <w:marRight w:val="0"/>
                      <w:marTop w:val="0"/>
                      <w:marBottom w:val="0"/>
                      <w:divBdr>
                        <w:top w:val="none" w:sz="0" w:space="0" w:color="auto"/>
                        <w:left w:val="none" w:sz="0" w:space="0" w:color="auto"/>
                        <w:bottom w:val="none" w:sz="0" w:space="0" w:color="auto"/>
                        <w:right w:val="none" w:sz="0" w:space="0" w:color="auto"/>
                      </w:divBdr>
                    </w:div>
                  </w:divsChild>
                </w:div>
                <w:div w:id="1019161248">
                  <w:marLeft w:val="0"/>
                  <w:marRight w:val="0"/>
                  <w:marTop w:val="0"/>
                  <w:marBottom w:val="0"/>
                  <w:divBdr>
                    <w:top w:val="none" w:sz="0" w:space="0" w:color="auto"/>
                    <w:left w:val="none" w:sz="0" w:space="0" w:color="auto"/>
                    <w:bottom w:val="none" w:sz="0" w:space="0" w:color="auto"/>
                    <w:right w:val="none" w:sz="0" w:space="0" w:color="auto"/>
                  </w:divBdr>
                  <w:divsChild>
                    <w:div w:id="1217662174">
                      <w:marLeft w:val="0"/>
                      <w:marRight w:val="0"/>
                      <w:marTop w:val="0"/>
                      <w:marBottom w:val="0"/>
                      <w:divBdr>
                        <w:top w:val="none" w:sz="0" w:space="0" w:color="auto"/>
                        <w:left w:val="none" w:sz="0" w:space="0" w:color="auto"/>
                        <w:bottom w:val="none" w:sz="0" w:space="0" w:color="auto"/>
                        <w:right w:val="none" w:sz="0" w:space="0" w:color="auto"/>
                      </w:divBdr>
                    </w:div>
                  </w:divsChild>
                </w:div>
                <w:div w:id="1540389362">
                  <w:blockQuote w:val="1"/>
                  <w:marLeft w:val="600"/>
                  <w:marRight w:val="0"/>
                  <w:marTop w:val="0"/>
                  <w:marBottom w:val="300"/>
                  <w:divBdr>
                    <w:top w:val="none" w:sz="0" w:space="0" w:color="auto"/>
                    <w:left w:val="none" w:sz="0" w:space="0" w:color="auto"/>
                    <w:bottom w:val="none" w:sz="0" w:space="0" w:color="auto"/>
                    <w:right w:val="none" w:sz="0" w:space="0" w:color="auto"/>
                  </w:divBdr>
                  <w:divsChild>
                    <w:div w:id="1128864305">
                      <w:marLeft w:val="0"/>
                      <w:marRight w:val="0"/>
                      <w:marTop w:val="0"/>
                      <w:marBottom w:val="0"/>
                      <w:divBdr>
                        <w:top w:val="none" w:sz="0" w:space="0" w:color="auto"/>
                        <w:left w:val="none" w:sz="0" w:space="0" w:color="auto"/>
                        <w:bottom w:val="none" w:sz="0" w:space="0" w:color="auto"/>
                        <w:right w:val="none" w:sz="0" w:space="0" w:color="auto"/>
                      </w:divBdr>
                    </w:div>
                  </w:divsChild>
                </w:div>
                <w:div w:id="1213343852">
                  <w:blockQuote w:val="1"/>
                  <w:marLeft w:val="600"/>
                  <w:marRight w:val="0"/>
                  <w:marTop w:val="0"/>
                  <w:marBottom w:val="300"/>
                  <w:divBdr>
                    <w:top w:val="none" w:sz="0" w:space="0" w:color="auto"/>
                    <w:left w:val="none" w:sz="0" w:space="0" w:color="auto"/>
                    <w:bottom w:val="none" w:sz="0" w:space="0" w:color="auto"/>
                    <w:right w:val="none" w:sz="0" w:space="0" w:color="auto"/>
                  </w:divBdr>
                  <w:divsChild>
                    <w:div w:id="1172449475">
                      <w:marLeft w:val="0"/>
                      <w:marRight w:val="0"/>
                      <w:marTop w:val="0"/>
                      <w:marBottom w:val="0"/>
                      <w:divBdr>
                        <w:top w:val="none" w:sz="0" w:space="0" w:color="auto"/>
                        <w:left w:val="none" w:sz="0" w:space="0" w:color="auto"/>
                        <w:bottom w:val="none" w:sz="0" w:space="0" w:color="auto"/>
                        <w:right w:val="none" w:sz="0" w:space="0" w:color="auto"/>
                      </w:divBdr>
                      <w:divsChild>
                        <w:div w:id="530187458">
                          <w:marLeft w:val="0"/>
                          <w:marRight w:val="0"/>
                          <w:marTop w:val="0"/>
                          <w:marBottom w:val="0"/>
                          <w:divBdr>
                            <w:top w:val="none" w:sz="0" w:space="0" w:color="auto"/>
                            <w:left w:val="none" w:sz="0" w:space="0" w:color="auto"/>
                            <w:bottom w:val="none" w:sz="0" w:space="0" w:color="auto"/>
                            <w:right w:val="none" w:sz="0" w:space="0" w:color="auto"/>
                          </w:divBdr>
                        </w:div>
                        <w:div w:id="655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32887">
              <w:marLeft w:val="0"/>
              <w:marRight w:val="0"/>
              <w:marTop w:val="0"/>
              <w:marBottom w:val="0"/>
              <w:divBdr>
                <w:top w:val="none" w:sz="0" w:space="0" w:color="auto"/>
                <w:left w:val="none" w:sz="0" w:space="0" w:color="auto"/>
                <w:bottom w:val="none" w:sz="0" w:space="0" w:color="auto"/>
                <w:right w:val="none" w:sz="0" w:space="0" w:color="auto"/>
              </w:divBdr>
            </w:div>
            <w:div w:id="774056344">
              <w:marLeft w:val="0"/>
              <w:marRight w:val="0"/>
              <w:marTop w:val="0"/>
              <w:marBottom w:val="0"/>
              <w:divBdr>
                <w:top w:val="none" w:sz="0" w:space="0" w:color="auto"/>
                <w:left w:val="none" w:sz="0" w:space="0" w:color="auto"/>
                <w:bottom w:val="none" w:sz="0" w:space="0" w:color="auto"/>
                <w:right w:val="none" w:sz="0" w:space="0" w:color="auto"/>
              </w:divBdr>
            </w:div>
            <w:div w:id="1387099672">
              <w:marLeft w:val="0"/>
              <w:marRight w:val="0"/>
              <w:marTop w:val="0"/>
              <w:marBottom w:val="0"/>
              <w:divBdr>
                <w:top w:val="none" w:sz="0" w:space="0" w:color="auto"/>
                <w:left w:val="none" w:sz="0" w:space="0" w:color="auto"/>
                <w:bottom w:val="none" w:sz="0" w:space="0" w:color="auto"/>
                <w:right w:val="none" w:sz="0" w:space="0" w:color="auto"/>
              </w:divBdr>
            </w:div>
            <w:div w:id="509222482">
              <w:marLeft w:val="0"/>
              <w:marRight w:val="0"/>
              <w:marTop w:val="0"/>
              <w:marBottom w:val="0"/>
              <w:divBdr>
                <w:top w:val="none" w:sz="0" w:space="0" w:color="auto"/>
                <w:left w:val="none" w:sz="0" w:space="0" w:color="auto"/>
                <w:bottom w:val="none" w:sz="0" w:space="0" w:color="auto"/>
                <w:right w:val="none" w:sz="0" w:space="0" w:color="auto"/>
              </w:divBdr>
            </w:div>
            <w:div w:id="55394486">
              <w:blockQuote w:val="1"/>
              <w:marLeft w:val="600"/>
              <w:marRight w:val="0"/>
              <w:marTop w:val="0"/>
              <w:marBottom w:val="300"/>
              <w:divBdr>
                <w:top w:val="none" w:sz="0" w:space="0" w:color="auto"/>
                <w:left w:val="none" w:sz="0" w:space="0" w:color="auto"/>
                <w:bottom w:val="none" w:sz="0" w:space="0" w:color="auto"/>
                <w:right w:val="none" w:sz="0" w:space="0" w:color="auto"/>
              </w:divBdr>
              <w:divsChild>
                <w:div w:id="1324242909">
                  <w:blockQuote w:val="1"/>
                  <w:marLeft w:val="600"/>
                  <w:marRight w:val="0"/>
                  <w:marTop w:val="0"/>
                  <w:marBottom w:val="300"/>
                  <w:divBdr>
                    <w:top w:val="none" w:sz="0" w:space="0" w:color="auto"/>
                    <w:left w:val="none" w:sz="0" w:space="0" w:color="auto"/>
                    <w:bottom w:val="none" w:sz="0" w:space="0" w:color="auto"/>
                    <w:right w:val="none" w:sz="0" w:space="0" w:color="auto"/>
                  </w:divBdr>
                  <w:divsChild>
                    <w:div w:id="885488310">
                      <w:marLeft w:val="0"/>
                      <w:marRight w:val="0"/>
                      <w:marTop w:val="0"/>
                      <w:marBottom w:val="0"/>
                      <w:divBdr>
                        <w:top w:val="none" w:sz="0" w:space="0" w:color="auto"/>
                        <w:left w:val="none" w:sz="0" w:space="0" w:color="auto"/>
                        <w:bottom w:val="none" w:sz="0" w:space="0" w:color="auto"/>
                        <w:right w:val="none" w:sz="0" w:space="0" w:color="auto"/>
                      </w:divBdr>
                    </w:div>
                  </w:divsChild>
                </w:div>
                <w:div w:id="714433422">
                  <w:marLeft w:val="0"/>
                  <w:marRight w:val="0"/>
                  <w:marTop w:val="0"/>
                  <w:marBottom w:val="0"/>
                  <w:divBdr>
                    <w:top w:val="none" w:sz="0" w:space="0" w:color="auto"/>
                    <w:left w:val="none" w:sz="0" w:space="0" w:color="auto"/>
                    <w:bottom w:val="none" w:sz="0" w:space="0" w:color="auto"/>
                    <w:right w:val="none" w:sz="0" w:space="0" w:color="auto"/>
                  </w:divBdr>
                  <w:divsChild>
                    <w:div w:id="1655837974">
                      <w:marLeft w:val="0"/>
                      <w:marRight w:val="0"/>
                      <w:marTop w:val="0"/>
                      <w:marBottom w:val="0"/>
                      <w:divBdr>
                        <w:top w:val="none" w:sz="0" w:space="0" w:color="auto"/>
                        <w:left w:val="none" w:sz="0" w:space="0" w:color="auto"/>
                        <w:bottom w:val="none" w:sz="0" w:space="0" w:color="auto"/>
                        <w:right w:val="none" w:sz="0" w:space="0" w:color="auto"/>
                      </w:divBdr>
                    </w:div>
                    <w:div w:id="1746876332">
                      <w:marLeft w:val="0"/>
                      <w:marRight w:val="0"/>
                      <w:marTop w:val="0"/>
                      <w:marBottom w:val="0"/>
                      <w:divBdr>
                        <w:top w:val="none" w:sz="0" w:space="0" w:color="auto"/>
                        <w:left w:val="none" w:sz="0" w:space="0" w:color="auto"/>
                        <w:bottom w:val="none" w:sz="0" w:space="0" w:color="auto"/>
                        <w:right w:val="none" w:sz="0" w:space="0" w:color="auto"/>
                      </w:divBdr>
                    </w:div>
                    <w:div w:id="1528712619">
                      <w:marLeft w:val="0"/>
                      <w:marRight w:val="0"/>
                      <w:marTop w:val="0"/>
                      <w:marBottom w:val="0"/>
                      <w:divBdr>
                        <w:top w:val="none" w:sz="0" w:space="0" w:color="auto"/>
                        <w:left w:val="none" w:sz="0" w:space="0" w:color="auto"/>
                        <w:bottom w:val="none" w:sz="0" w:space="0" w:color="auto"/>
                        <w:right w:val="none" w:sz="0" w:space="0" w:color="auto"/>
                      </w:divBdr>
                      <w:divsChild>
                        <w:div w:id="1995260885">
                          <w:blockQuote w:val="1"/>
                          <w:marLeft w:val="600"/>
                          <w:marRight w:val="0"/>
                          <w:marTop w:val="0"/>
                          <w:marBottom w:val="300"/>
                          <w:divBdr>
                            <w:top w:val="none" w:sz="0" w:space="0" w:color="auto"/>
                            <w:left w:val="none" w:sz="0" w:space="0" w:color="auto"/>
                            <w:bottom w:val="none" w:sz="0" w:space="0" w:color="auto"/>
                            <w:right w:val="none" w:sz="0" w:space="0" w:color="auto"/>
                          </w:divBdr>
                        </w:div>
                      </w:divsChild>
                    </w:div>
                  </w:divsChild>
                </w:div>
                <w:div w:id="1770848602">
                  <w:marLeft w:val="0"/>
                  <w:marRight w:val="0"/>
                  <w:marTop w:val="0"/>
                  <w:marBottom w:val="0"/>
                  <w:divBdr>
                    <w:top w:val="none" w:sz="0" w:space="0" w:color="auto"/>
                    <w:left w:val="none" w:sz="0" w:space="0" w:color="auto"/>
                    <w:bottom w:val="none" w:sz="0" w:space="0" w:color="auto"/>
                    <w:right w:val="none" w:sz="0" w:space="0" w:color="auto"/>
                  </w:divBdr>
                </w:div>
                <w:div w:id="1935933920">
                  <w:marLeft w:val="0"/>
                  <w:marRight w:val="0"/>
                  <w:marTop w:val="0"/>
                  <w:marBottom w:val="0"/>
                  <w:divBdr>
                    <w:top w:val="none" w:sz="0" w:space="0" w:color="auto"/>
                    <w:left w:val="none" w:sz="0" w:space="0" w:color="auto"/>
                    <w:bottom w:val="none" w:sz="0" w:space="0" w:color="auto"/>
                    <w:right w:val="none" w:sz="0" w:space="0" w:color="auto"/>
                  </w:divBdr>
                </w:div>
                <w:div w:id="503983027">
                  <w:blockQuote w:val="1"/>
                  <w:marLeft w:val="600"/>
                  <w:marRight w:val="0"/>
                  <w:marTop w:val="0"/>
                  <w:marBottom w:val="300"/>
                  <w:divBdr>
                    <w:top w:val="none" w:sz="0" w:space="0" w:color="auto"/>
                    <w:left w:val="none" w:sz="0" w:space="0" w:color="auto"/>
                    <w:bottom w:val="none" w:sz="0" w:space="0" w:color="auto"/>
                    <w:right w:val="none" w:sz="0" w:space="0" w:color="auto"/>
                  </w:divBdr>
                  <w:divsChild>
                    <w:div w:id="1893148532">
                      <w:marLeft w:val="0"/>
                      <w:marRight w:val="0"/>
                      <w:marTop w:val="0"/>
                      <w:marBottom w:val="0"/>
                      <w:divBdr>
                        <w:top w:val="none" w:sz="0" w:space="0" w:color="auto"/>
                        <w:left w:val="none" w:sz="0" w:space="0" w:color="auto"/>
                        <w:bottom w:val="none" w:sz="0" w:space="0" w:color="auto"/>
                        <w:right w:val="none" w:sz="0" w:space="0" w:color="auto"/>
                      </w:divBdr>
                    </w:div>
                  </w:divsChild>
                </w:div>
                <w:div w:id="569730395">
                  <w:blockQuote w:val="1"/>
                  <w:marLeft w:val="600"/>
                  <w:marRight w:val="0"/>
                  <w:marTop w:val="0"/>
                  <w:marBottom w:val="300"/>
                  <w:divBdr>
                    <w:top w:val="none" w:sz="0" w:space="0" w:color="auto"/>
                    <w:left w:val="none" w:sz="0" w:space="0" w:color="auto"/>
                    <w:bottom w:val="none" w:sz="0" w:space="0" w:color="auto"/>
                    <w:right w:val="none" w:sz="0" w:space="0" w:color="auto"/>
                  </w:divBdr>
                  <w:divsChild>
                    <w:div w:id="13467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065">
              <w:marLeft w:val="0"/>
              <w:marRight w:val="0"/>
              <w:marTop w:val="0"/>
              <w:marBottom w:val="0"/>
              <w:divBdr>
                <w:top w:val="none" w:sz="0" w:space="0" w:color="auto"/>
                <w:left w:val="none" w:sz="0" w:space="0" w:color="auto"/>
                <w:bottom w:val="none" w:sz="0" w:space="0" w:color="auto"/>
                <w:right w:val="none" w:sz="0" w:space="0" w:color="auto"/>
              </w:divBdr>
            </w:div>
            <w:div w:id="372390941">
              <w:marLeft w:val="0"/>
              <w:marRight w:val="0"/>
              <w:marTop w:val="0"/>
              <w:marBottom w:val="0"/>
              <w:divBdr>
                <w:top w:val="none" w:sz="0" w:space="0" w:color="auto"/>
                <w:left w:val="none" w:sz="0" w:space="0" w:color="auto"/>
                <w:bottom w:val="none" w:sz="0" w:space="0" w:color="auto"/>
                <w:right w:val="none" w:sz="0" w:space="0" w:color="auto"/>
              </w:divBdr>
            </w:div>
            <w:div w:id="1162425284">
              <w:marLeft w:val="0"/>
              <w:marRight w:val="0"/>
              <w:marTop w:val="0"/>
              <w:marBottom w:val="0"/>
              <w:divBdr>
                <w:top w:val="none" w:sz="0" w:space="0" w:color="auto"/>
                <w:left w:val="none" w:sz="0" w:space="0" w:color="auto"/>
                <w:bottom w:val="none" w:sz="0" w:space="0" w:color="auto"/>
                <w:right w:val="none" w:sz="0" w:space="0" w:color="auto"/>
              </w:divBdr>
            </w:div>
            <w:div w:id="1410810085">
              <w:blockQuote w:val="1"/>
              <w:marLeft w:val="600"/>
              <w:marRight w:val="0"/>
              <w:marTop w:val="0"/>
              <w:marBottom w:val="300"/>
              <w:divBdr>
                <w:top w:val="none" w:sz="0" w:space="0" w:color="auto"/>
                <w:left w:val="none" w:sz="0" w:space="0" w:color="auto"/>
                <w:bottom w:val="none" w:sz="0" w:space="0" w:color="auto"/>
                <w:right w:val="none" w:sz="0" w:space="0" w:color="auto"/>
              </w:divBdr>
              <w:divsChild>
                <w:div w:id="703364141">
                  <w:blockQuote w:val="1"/>
                  <w:marLeft w:val="600"/>
                  <w:marRight w:val="0"/>
                  <w:marTop w:val="0"/>
                  <w:marBottom w:val="300"/>
                  <w:divBdr>
                    <w:top w:val="none" w:sz="0" w:space="0" w:color="auto"/>
                    <w:left w:val="none" w:sz="0" w:space="0" w:color="auto"/>
                    <w:bottom w:val="none" w:sz="0" w:space="0" w:color="auto"/>
                    <w:right w:val="none" w:sz="0" w:space="0" w:color="auto"/>
                  </w:divBdr>
                </w:div>
                <w:div w:id="1947275671">
                  <w:marLeft w:val="0"/>
                  <w:marRight w:val="0"/>
                  <w:marTop w:val="0"/>
                  <w:marBottom w:val="0"/>
                  <w:divBdr>
                    <w:top w:val="none" w:sz="0" w:space="0" w:color="auto"/>
                    <w:left w:val="none" w:sz="0" w:space="0" w:color="auto"/>
                    <w:bottom w:val="none" w:sz="0" w:space="0" w:color="auto"/>
                    <w:right w:val="none" w:sz="0" w:space="0" w:color="auto"/>
                  </w:divBdr>
                </w:div>
                <w:div w:id="1070927520">
                  <w:blockQuote w:val="1"/>
                  <w:marLeft w:val="600"/>
                  <w:marRight w:val="0"/>
                  <w:marTop w:val="0"/>
                  <w:marBottom w:val="300"/>
                  <w:divBdr>
                    <w:top w:val="none" w:sz="0" w:space="0" w:color="auto"/>
                    <w:left w:val="none" w:sz="0" w:space="0" w:color="auto"/>
                    <w:bottom w:val="none" w:sz="0" w:space="0" w:color="auto"/>
                    <w:right w:val="none" w:sz="0" w:space="0" w:color="auto"/>
                  </w:divBdr>
                  <w:divsChild>
                    <w:div w:id="1492981964">
                      <w:marLeft w:val="0"/>
                      <w:marRight w:val="0"/>
                      <w:marTop w:val="0"/>
                      <w:marBottom w:val="0"/>
                      <w:divBdr>
                        <w:top w:val="none" w:sz="0" w:space="0" w:color="auto"/>
                        <w:left w:val="none" w:sz="0" w:space="0" w:color="auto"/>
                        <w:bottom w:val="none" w:sz="0" w:space="0" w:color="auto"/>
                        <w:right w:val="none" w:sz="0" w:space="0" w:color="auto"/>
                      </w:divBdr>
                    </w:div>
                  </w:divsChild>
                </w:div>
                <w:div w:id="775247710">
                  <w:marLeft w:val="0"/>
                  <w:marRight w:val="0"/>
                  <w:marTop w:val="0"/>
                  <w:marBottom w:val="0"/>
                  <w:divBdr>
                    <w:top w:val="none" w:sz="0" w:space="0" w:color="auto"/>
                    <w:left w:val="none" w:sz="0" w:space="0" w:color="auto"/>
                    <w:bottom w:val="none" w:sz="0" w:space="0" w:color="auto"/>
                    <w:right w:val="none" w:sz="0" w:space="0" w:color="auto"/>
                  </w:divBdr>
                </w:div>
                <w:div w:id="1225527396">
                  <w:marLeft w:val="0"/>
                  <w:marRight w:val="0"/>
                  <w:marTop w:val="0"/>
                  <w:marBottom w:val="0"/>
                  <w:divBdr>
                    <w:top w:val="none" w:sz="0" w:space="0" w:color="auto"/>
                    <w:left w:val="none" w:sz="0" w:space="0" w:color="auto"/>
                    <w:bottom w:val="none" w:sz="0" w:space="0" w:color="auto"/>
                    <w:right w:val="none" w:sz="0" w:space="0" w:color="auto"/>
                  </w:divBdr>
                </w:div>
                <w:div w:id="690230948">
                  <w:blockQuote w:val="1"/>
                  <w:marLeft w:val="600"/>
                  <w:marRight w:val="0"/>
                  <w:marTop w:val="0"/>
                  <w:marBottom w:val="300"/>
                  <w:divBdr>
                    <w:top w:val="none" w:sz="0" w:space="0" w:color="auto"/>
                    <w:left w:val="none" w:sz="0" w:space="0" w:color="auto"/>
                    <w:bottom w:val="none" w:sz="0" w:space="0" w:color="auto"/>
                    <w:right w:val="none" w:sz="0" w:space="0" w:color="auto"/>
                  </w:divBdr>
                  <w:divsChild>
                    <w:div w:id="273290766">
                      <w:marLeft w:val="0"/>
                      <w:marRight w:val="0"/>
                      <w:marTop w:val="0"/>
                      <w:marBottom w:val="0"/>
                      <w:divBdr>
                        <w:top w:val="none" w:sz="0" w:space="0" w:color="auto"/>
                        <w:left w:val="none" w:sz="0" w:space="0" w:color="auto"/>
                        <w:bottom w:val="none" w:sz="0" w:space="0" w:color="auto"/>
                        <w:right w:val="none" w:sz="0" w:space="0" w:color="auto"/>
                      </w:divBdr>
                    </w:div>
                  </w:divsChild>
                </w:div>
                <w:div w:id="1397051977">
                  <w:blockQuote w:val="1"/>
                  <w:marLeft w:val="600"/>
                  <w:marRight w:val="0"/>
                  <w:marTop w:val="0"/>
                  <w:marBottom w:val="300"/>
                  <w:divBdr>
                    <w:top w:val="none" w:sz="0" w:space="0" w:color="auto"/>
                    <w:left w:val="none" w:sz="0" w:space="0" w:color="auto"/>
                    <w:bottom w:val="none" w:sz="0" w:space="0" w:color="auto"/>
                    <w:right w:val="none" w:sz="0" w:space="0" w:color="auto"/>
                  </w:divBdr>
                  <w:divsChild>
                    <w:div w:id="12396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2141">
              <w:marLeft w:val="0"/>
              <w:marRight w:val="0"/>
              <w:marTop w:val="0"/>
              <w:marBottom w:val="0"/>
              <w:divBdr>
                <w:top w:val="none" w:sz="0" w:space="0" w:color="auto"/>
                <w:left w:val="none" w:sz="0" w:space="0" w:color="auto"/>
                <w:bottom w:val="none" w:sz="0" w:space="0" w:color="auto"/>
                <w:right w:val="none" w:sz="0" w:space="0" w:color="auto"/>
              </w:divBdr>
            </w:div>
            <w:div w:id="704720391">
              <w:marLeft w:val="0"/>
              <w:marRight w:val="0"/>
              <w:marTop w:val="0"/>
              <w:marBottom w:val="0"/>
              <w:divBdr>
                <w:top w:val="none" w:sz="0" w:space="0" w:color="auto"/>
                <w:left w:val="none" w:sz="0" w:space="0" w:color="auto"/>
                <w:bottom w:val="none" w:sz="0" w:space="0" w:color="auto"/>
                <w:right w:val="none" w:sz="0" w:space="0" w:color="auto"/>
              </w:divBdr>
            </w:div>
            <w:div w:id="1438982536">
              <w:marLeft w:val="0"/>
              <w:marRight w:val="0"/>
              <w:marTop w:val="0"/>
              <w:marBottom w:val="0"/>
              <w:divBdr>
                <w:top w:val="none" w:sz="0" w:space="0" w:color="auto"/>
                <w:left w:val="none" w:sz="0" w:space="0" w:color="auto"/>
                <w:bottom w:val="none" w:sz="0" w:space="0" w:color="auto"/>
                <w:right w:val="none" w:sz="0" w:space="0" w:color="auto"/>
              </w:divBdr>
            </w:div>
            <w:div w:id="1857884737">
              <w:marLeft w:val="0"/>
              <w:marRight w:val="0"/>
              <w:marTop w:val="0"/>
              <w:marBottom w:val="0"/>
              <w:divBdr>
                <w:top w:val="none" w:sz="0" w:space="0" w:color="auto"/>
                <w:left w:val="none" w:sz="0" w:space="0" w:color="auto"/>
                <w:bottom w:val="none" w:sz="0" w:space="0" w:color="auto"/>
                <w:right w:val="none" w:sz="0" w:space="0" w:color="auto"/>
              </w:divBdr>
            </w:div>
            <w:div w:id="1767193217">
              <w:blockQuote w:val="1"/>
              <w:marLeft w:val="600"/>
              <w:marRight w:val="0"/>
              <w:marTop w:val="0"/>
              <w:marBottom w:val="300"/>
              <w:divBdr>
                <w:top w:val="none" w:sz="0" w:space="0" w:color="auto"/>
                <w:left w:val="none" w:sz="0" w:space="0" w:color="auto"/>
                <w:bottom w:val="none" w:sz="0" w:space="0" w:color="auto"/>
                <w:right w:val="none" w:sz="0" w:space="0" w:color="auto"/>
              </w:divBdr>
              <w:divsChild>
                <w:div w:id="214197791">
                  <w:blockQuote w:val="1"/>
                  <w:marLeft w:val="600"/>
                  <w:marRight w:val="0"/>
                  <w:marTop w:val="0"/>
                  <w:marBottom w:val="300"/>
                  <w:divBdr>
                    <w:top w:val="none" w:sz="0" w:space="0" w:color="auto"/>
                    <w:left w:val="none" w:sz="0" w:space="0" w:color="auto"/>
                    <w:bottom w:val="none" w:sz="0" w:space="0" w:color="auto"/>
                    <w:right w:val="none" w:sz="0" w:space="0" w:color="auto"/>
                  </w:divBdr>
                </w:div>
                <w:div w:id="1421948056">
                  <w:marLeft w:val="0"/>
                  <w:marRight w:val="0"/>
                  <w:marTop w:val="0"/>
                  <w:marBottom w:val="0"/>
                  <w:divBdr>
                    <w:top w:val="none" w:sz="0" w:space="0" w:color="auto"/>
                    <w:left w:val="none" w:sz="0" w:space="0" w:color="auto"/>
                    <w:bottom w:val="none" w:sz="0" w:space="0" w:color="auto"/>
                    <w:right w:val="none" w:sz="0" w:space="0" w:color="auto"/>
                  </w:divBdr>
                </w:div>
                <w:div w:id="790630429">
                  <w:blockQuote w:val="1"/>
                  <w:marLeft w:val="600"/>
                  <w:marRight w:val="0"/>
                  <w:marTop w:val="0"/>
                  <w:marBottom w:val="300"/>
                  <w:divBdr>
                    <w:top w:val="none" w:sz="0" w:space="0" w:color="auto"/>
                    <w:left w:val="none" w:sz="0" w:space="0" w:color="auto"/>
                    <w:bottom w:val="none" w:sz="0" w:space="0" w:color="auto"/>
                    <w:right w:val="none" w:sz="0" w:space="0" w:color="auto"/>
                  </w:divBdr>
                  <w:divsChild>
                    <w:div w:id="1475566279">
                      <w:marLeft w:val="0"/>
                      <w:marRight w:val="0"/>
                      <w:marTop w:val="0"/>
                      <w:marBottom w:val="0"/>
                      <w:divBdr>
                        <w:top w:val="none" w:sz="0" w:space="0" w:color="auto"/>
                        <w:left w:val="none" w:sz="0" w:space="0" w:color="auto"/>
                        <w:bottom w:val="none" w:sz="0" w:space="0" w:color="auto"/>
                        <w:right w:val="none" w:sz="0" w:space="0" w:color="auto"/>
                      </w:divBdr>
                    </w:div>
                  </w:divsChild>
                </w:div>
                <w:div w:id="1106388222">
                  <w:marLeft w:val="0"/>
                  <w:marRight w:val="0"/>
                  <w:marTop w:val="0"/>
                  <w:marBottom w:val="0"/>
                  <w:divBdr>
                    <w:top w:val="none" w:sz="0" w:space="0" w:color="auto"/>
                    <w:left w:val="none" w:sz="0" w:space="0" w:color="auto"/>
                    <w:bottom w:val="none" w:sz="0" w:space="0" w:color="auto"/>
                    <w:right w:val="none" w:sz="0" w:space="0" w:color="auto"/>
                  </w:divBdr>
                </w:div>
                <w:div w:id="940143886">
                  <w:marLeft w:val="0"/>
                  <w:marRight w:val="0"/>
                  <w:marTop w:val="0"/>
                  <w:marBottom w:val="0"/>
                  <w:divBdr>
                    <w:top w:val="none" w:sz="0" w:space="0" w:color="auto"/>
                    <w:left w:val="none" w:sz="0" w:space="0" w:color="auto"/>
                    <w:bottom w:val="none" w:sz="0" w:space="0" w:color="auto"/>
                    <w:right w:val="none" w:sz="0" w:space="0" w:color="auto"/>
                  </w:divBdr>
                </w:div>
                <w:div w:id="117528241">
                  <w:blockQuote w:val="1"/>
                  <w:marLeft w:val="600"/>
                  <w:marRight w:val="0"/>
                  <w:marTop w:val="0"/>
                  <w:marBottom w:val="300"/>
                  <w:divBdr>
                    <w:top w:val="none" w:sz="0" w:space="0" w:color="auto"/>
                    <w:left w:val="none" w:sz="0" w:space="0" w:color="auto"/>
                    <w:bottom w:val="none" w:sz="0" w:space="0" w:color="auto"/>
                    <w:right w:val="none" w:sz="0" w:space="0" w:color="auto"/>
                  </w:divBdr>
                  <w:divsChild>
                    <w:div w:id="611059292">
                      <w:marLeft w:val="0"/>
                      <w:marRight w:val="0"/>
                      <w:marTop w:val="0"/>
                      <w:marBottom w:val="0"/>
                      <w:divBdr>
                        <w:top w:val="none" w:sz="0" w:space="0" w:color="auto"/>
                        <w:left w:val="none" w:sz="0" w:space="0" w:color="auto"/>
                        <w:bottom w:val="none" w:sz="0" w:space="0" w:color="auto"/>
                        <w:right w:val="none" w:sz="0" w:space="0" w:color="auto"/>
                      </w:divBdr>
                    </w:div>
                  </w:divsChild>
                </w:div>
                <w:div w:id="1860000130">
                  <w:blockQuote w:val="1"/>
                  <w:marLeft w:val="600"/>
                  <w:marRight w:val="0"/>
                  <w:marTop w:val="0"/>
                  <w:marBottom w:val="300"/>
                  <w:divBdr>
                    <w:top w:val="none" w:sz="0" w:space="0" w:color="auto"/>
                    <w:left w:val="none" w:sz="0" w:space="0" w:color="auto"/>
                    <w:bottom w:val="none" w:sz="0" w:space="0" w:color="auto"/>
                    <w:right w:val="none" w:sz="0" w:space="0" w:color="auto"/>
                  </w:divBdr>
                  <w:divsChild>
                    <w:div w:id="13817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362">
              <w:marLeft w:val="0"/>
              <w:marRight w:val="0"/>
              <w:marTop w:val="0"/>
              <w:marBottom w:val="0"/>
              <w:divBdr>
                <w:top w:val="none" w:sz="0" w:space="0" w:color="auto"/>
                <w:left w:val="none" w:sz="0" w:space="0" w:color="auto"/>
                <w:bottom w:val="none" w:sz="0" w:space="0" w:color="auto"/>
                <w:right w:val="none" w:sz="0" w:space="0" w:color="auto"/>
              </w:divBdr>
            </w:div>
            <w:div w:id="1042822588">
              <w:marLeft w:val="0"/>
              <w:marRight w:val="0"/>
              <w:marTop w:val="0"/>
              <w:marBottom w:val="0"/>
              <w:divBdr>
                <w:top w:val="none" w:sz="0" w:space="0" w:color="auto"/>
                <w:left w:val="none" w:sz="0" w:space="0" w:color="auto"/>
                <w:bottom w:val="none" w:sz="0" w:space="0" w:color="auto"/>
                <w:right w:val="none" w:sz="0" w:space="0" w:color="auto"/>
              </w:divBdr>
            </w:div>
            <w:div w:id="2011133239">
              <w:marLeft w:val="0"/>
              <w:marRight w:val="0"/>
              <w:marTop w:val="0"/>
              <w:marBottom w:val="0"/>
              <w:divBdr>
                <w:top w:val="none" w:sz="0" w:space="0" w:color="auto"/>
                <w:left w:val="none" w:sz="0" w:space="0" w:color="auto"/>
                <w:bottom w:val="none" w:sz="0" w:space="0" w:color="auto"/>
                <w:right w:val="none" w:sz="0" w:space="0" w:color="auto"/>
              </w:divBdr>
            </w:div>
            <w:div w:id="2002539868">
              <w:marLeft w:val="0"/>
              <w:marRight w:val="0"/>
              <w:marTop w:val="0"/>
              <w:marBottom w:val="0"/>
              <w:divBdr>
                <w:top w:val="none" w:sz="0" w:space="0" w:color="auto"/>
                <w:left w:val="none" w:sz="0" w:space="0" w:color="auto"/>
                <w:bottom w:val="none" w:sz="0" w:space="0" w:color="auto"/>
                <w:right w:val="none" w:sz="0" w:space="0" w:color="auto"/>
              </w:divBdr>
            </w:div>
            <w:div w:id="195583727">
              <w:blockQuote w:val="1"/>
              <w:marLeft w:val="600"/>
              <w:marRight w:val="0"/>
              <w:marTop w:val="0"/>
              <w:marBottom w:val="300"/>
              <w:divBdr>
                <w:top w:val="none" w:sz="0" w:space="0" w:color="auto"/>
                <w:left w:val="none" w:sz="0" w:space="0" w:color="auto"/>
                <w:bottom w:val="none" w:sz="0" w:space="0" w:color="auto"/>
                <w:right w:val="none" w:sz="0" w:space="0" w:color="auto"/>
              </w:divBdr>
              <w:divsChild>
                <w:div w:id="485780451">
                  <w:blockQuote w:val="1"/>
                  <w:marLeft w:val="600"/>
                  <w:marRight w:val="0"/>
                  <w:marTop w:val="0"/>
                  <w:marBottom w:val="300"/>
                  <w:divBdr>
                    <w:top w:val="none" w:sz="0" w:space="0" w:color="auto"/>
                    <w:left w:val="none" w:sz="0" w:space="0" w:color="auto"/>
                    <w:bottom w:val="none" w:sz="0" w:space="0" w:color="auto"/>
                    <w:right w:val="none" w:sz="0" w:space="0" w:color="auto"/>
                  </w:divBdr>
                  <w:divsChild>
                    <w:div w:id="1536234992">
                      <w:marLeft w:val="0"/>
                      <w:marRight w:val="0"/>
                      <w:marTop w:val="0"/>
                      <w:marBottom w:val="0"/>
                      <w:divBdr>
                        <w:top w:val="none" w:sz="0" w:space="0" w:color="auto"/>
                        <w:left w:val="none" w:sz="0" w:space="0" w:color="auto"/>
                        <w:bottom w:val="none" w:sz="0" w:space="0" w:color="auto"/>
                        <w:right w:val="none" w:sz="0" w:space="0" w:color="auto"/>
                      </w:divBdr>
                    </w:div>
                  </w:divsChild>
                </w:div>
                <w:div w:id="2122990369">
                  <w:marLeft w:val="0"/>
                  <w:marRight w:val="0"/>
                  <w:marTop w:val="0"/>
                  <w:marBottom w:val="0"/>
                  <w:divBdr>
                    <w:top w:val="none" w:sz="0" w:space="0" w:color="auto"/>
                    <w:left w:val="none" w:sz="0" w:space="0" w:color="auto"/>
                    <w:bottom w:val="none" w:sz="0" w:space="0" w:color="auto"/>
                    <w:right w:val="none" w:sz="0" w:space="0" w:color="auto"/>
                  </w:divBdr>
                  <w:divsChild>
                    <w:div w:id="60374005">
                      <w:marLeft w:val="0"/>
                      <w:marRight w:val="0"/>
                      <w:marTop w:val="0"/>
                      <w:marBottom w:val="0"/>
                      <w:divBdr>
                        <w:top w:val="none" w:sz="0" w:space="0" w:color="auto"/>
                        <w:left w:val="none" w:sz="0" w:space="0" w:color="auto"/>
                        <w:bottom w:val="none" w:sz="0" w:space="0" w:color="auto"/>
                        <w:right w:val="none" w:sz="0" w:space="0" w:color="auto"/>
                      </w:divBdr>
                    </w:div>
                    <w:div w:id="1216038974">
                      <w:marLeft w:val="0"/>
                      <w:marRight w:val="0"/>
                      <w:marTop w:val="0"/>
                      <w:marBottom w:val="0"/>
                      <w:divBdr>
                        <w:top w:val="none" w:sz="0" w:space="0" w:color="auto"/>
                        <w:left w:val="none" w:sz="0" w:space="0" w:color="auto"/>
                        <w:bottom w:val="none" w:sz="0" w:space="0" w:color="auto"/>
                        <w:right w:val="none" w:sz="0" w:space="0" w:color="auto"/>
                      </w:divBdr>
                    </w:div>
                  </w:divsChild>
                </w:div>
                <w:div w:id="629551499">
                  <w:blockQuote w:val="1"/>
                  <w:marLeft w:val="600"/>
                  <w:marRight w:val="0"/>
                  <w:marTop w:val="0"/>
                  <w:marBottom w:val="300"/>
                  <w:divBdr>
                    <w:top w:val="none" w:sz="0" w:space="0" w:color="auto"/>
                    <w:left w:val="none" w:sz="0" w:space="0" w:color="auto"/>
                    <w:bottom w:val="none" w:sz="0" w:space="0" w:color="auto"/>
                    <w:right w:val="none" w:sz="0" w:space="0" w:color="auto"/>
                  </w:divBdr>
                  <w:divsChild>
                    <w:div w:id="1259754373">
                      <w:marLeft w:val="0"/>
                      <w:marRight w:val="0"/>
                      <w:marTop w:val="0"/>
                      <w:marBottom w:val="0"/>
                      <w:divBdr>
                        <w:top w:val="none" w:sz="0" w:space="0" w:color="auto"/>
                        <w:left w:val="none" w:sz="0" w:space="0" w:color="auto"/>
                        <w:bottom w:val="none" w:sz="0" w:space="0" w:color="auto"/>
                        <w:right w:val="none" w:sz="0" w:space="0" w:color="auto"/>
                      </w:divBdr>
                    </w:div>
                  </w:divsChild>
                </w:div>
                <w:div w:id="416294940">
                  <w:marLeft w:val="0"/>
                  <w:marRight w:val="0"/>
                  <w:marTop w:val="0"/>
                  <w:marBottom w:val="0"/>
                  <w:divBdr>
                    <w:top w:val="none" w:sz="0" w:space="0" w:color="auto"/>
                    <w:left w:val="none" w:sz="0" w:space="0" w:color="auto"/>
                    <w:bottom w:val="none" w:sz="0" w:space="0" w:color="auto"/>
                    <w:right w:val="none" w:sz="0" w:space="0" w:color="auto"/>
                  </w:divBdr>
                  <w:divsChild>
                    <w:div w:id="835263415">
                      <w:marLeft w:val="0"/>
                      <w:marRight w:val="0"/>
                      <w:marTop w:val="0"/>
                      <w:marBottom w:val="0"/>
                      <w:divBdr>
                        <w:top w:val="none" w:sz="0" w:space="0" w:color="auto"/>
                        <w:left w:val="none" w:sz="0" w:space="0" w:color="auto"/>
                        <w:bottom w:val="none" w:sz="0" w:space="0" w:color="auto"/>
                        <w:right w:val="none" w:sz="0" w:space="0" w:color="auto"/>
                      </w:divBdr>
                    </w:div>
                    <w:div w:id="1484589199">
                      <w:marLeft w:val="0"/>
                      <w:marRight w:val="0"/>
                      <w:marTop w:val="0"/>
                      <w:marBottom w:val="0"/>
                      <w:divBdr>
                        <w:top w:val="none" w:sz="0" w:space="0" w:color="auto"/>
                        <w:left w:val="none" w:sz="0" w:space="0" w:color="auto"/>
                        <w:bottom w:val="none" w:sz="0" w:space="0" w:color="auto"/>
                        <w:right w:val="none" w:sz="0" w:space="0" w:color="auto"/>
                      </w:divBdr>
                    </w:div>
                    <w:div w:id="1788696309">
                      <w:marLeft w:val="0"/>
                      <w:marRight w:val="0"/>
                      <w:marTop w:val="0"/>
                      <w:marBottom w:val="0"/>
                      <w:divBdr>
                        <w:top w:val="none" w:sz="0" w:space="0" w:color="auto"/>
                        <w:left w:val="none" w:sz="0" w:space="0" w:color="auto"/>
                        <w:bottom w:val="none" w:sz="0" w:space="0" w:color="auto"/>
                        <w:right w:val="none" w:sz="0" w:space="0" w:color="auto"/>
                      </w:divBdr>
                      <w:divsChild>
                        <w:div w:id="1344670270">
                          <w:blockQuote w:val="1"/>
                          <w:marLeft w:val="600"/>
                          <w:marRight w:val="0"/>
                          <w:marTop w:val="0"/>
                          <w:marBottom w:val="300"/>
                          <w:divBdr>
                            <w:top w:val="none" w:sz="0" w:space="0" w:color="auto"/>
                            <w:left w:val="none" w:sz="0" w:space="0" w:color="auto"/>
                            <w:bottom w:val="none" w:sz="0" w:space="0" w:color="auto"/>
                            <w:right w:val="none" w:sz="0" w:space="0" w:color="auto"/>
                          </w:divBdr>
                        </w:div>
                      </w:divsChild>
                    </w:div>
                  </w:divsChild>
                </w:div>
                <w:div w:id="2005669816">
                  <w:blockQuote w:val="1"/>
                  <w:marLeft w:val="600"/>
                  <w:marRight w:val="0"/>
                  <w:marTop w:val="0"/>
                  <w:marBottom w:val="300"/>
                  <w:divBdr>
                    <w:top w:val="none" w:sz="0" w:space="0" w:color="auto"/>
                    <w:left w:val="none" w:sz="0" w:space="0" w:color="auto"/>
                    <w:bottom w:val="none" w:sz="0" w:space="0" w:color="auto"/>
                    <w:right w:val="none" w:sz="0" w:space="0" w:color="auto"/>
                  </w:divBdr>
                  <w:divsChild>
                    <w:div w:id="15289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8014">
          <w:marLeft w:val="0"/>
          <w:marRight w:val="0"/>
          <w:marTop w:val="0"/>
          <w:marBottom w:val="0"/>
          <w:divBdr>
            <w:top w:val="none" w:sz="0" w:space="0" w:color="auto"/>
            <w:left w:val="none" w:sz="0" w:space="0" w:color="auto"/>
            <w:bottom w:val="none" w:sz="0" w:space="0" w:color="auto"/>
            <w:right w:val="none" w:sz="0" w:space="0" w:color="auto"/>
          </w:divBdr>
        </w:div>
        <w:div w:id="1133720233">
          <w:marLeft w:val="0"/>
          <w:marRight w:val="0"/>
          <w:marTop w:val="0"/>
          <w:marBottom w:val="0"/>
          <w:divBdr>
            <w:top w:val="none" w:sz="0" w:space="0" w:color="auto"/>
            <w:left w:val="none" w:sz="0" w:space="0" w:color="auto"/>
            <w:bottom w:val="none" w:sz="0" w:space="0" w:color="auto"/>
            <w:right w:val="none" w:sz="0" w:space="0" w:color="auto"/>
          </w:divBdr>
        </w:div>
        <w:div w:id="1561790667">
          <w:blockQuote w:val="1"/>
          <w:marLeft w:val="600"/>
          <w:marRight w:val="0"/>
          <w:marTop w:val="0"/>
          <w:marBottom w:val="300"/>
          <w:divBdr>
            <w:top w:val="none" w:sz="0" w:space="0" w:color="auto"/>
            <w:left w:val="none" w:sz="0" w:space="0" w:color="auto"/>
            <w:bottom w:val="none" w:sz="0" w:space="0" w:color="auto"/>
            <w:right w:val="none" w:sz="0" w:space="0" w:color="auto"/>
          </w:divBdr>
        </w:div>
      </w:divsChild>
    </w:div>
    <w:div w:id="1859200620">
      <w:bodyDiv w:val="1"/>
      <w:marLeft w:val="0"/>
      <w:marRight w:val="0"/>
      <w:marTop w:val="0"/>
      <w:marBottom w:val="0"/>
      <w:divBdr>
        <w:top w:val="none" w:sz="0" w:space="0" w:color="auto"/>
        <w:left w:val="none" w:sz="0" w:space="0" w:color="auto"/>
        <w:bottom w:val="none" w:sz="0" w:space="0" w:color="auto"/>
        <w:right w:val="none" w:sz="0" w:space="0" w:color="auto"/>
      </w:divBdr>
      <w:divsChild>
        <w:div w:id="219289559">
          <w:marLeft w:val="0"/>
          <w:marRight w:val="0"/>
          <w:marTop w:val="0"/>
          <w:marBottom w:val="0"/>
          <w:divBdr>
            <w:top w:val="none" w:sz="0" w:space="0" w:color="auto"/>
            <w:left w:val="none" w:sz="0" w:space="0" w:color="auto"/>
            <w:bottom w:val="none" w:sz="0" w:space="0" w:color="auto"/>
            <w:right w:val="none" w:sz="0" w:space="0" w:color="auto"/>
          </w:divBdr>
        </w:div>
        <w:div w:id="882400368">
          <w:marLeft w:val="0"/>
          <w:marRight w:val="0"/>
          <w:marTop w:val="0"/>
          <w:marBottom w:val="0"/>
          <w:divBdr>
            <w:top w:val="none" w:sz="0" w:space="0" w:color="auto"/>
            <w:left w:val="none" w:sz="0" w:space="0" w:color="auto"/>
            <w:bottom w:val="none" w:sz="0" w:space="0" w:color="auto"/>
            <w:right w:val="none" w:sz="0" w:space="0" w:color="auto"/>
          </w:divBdr>
        </w:div>
        <w:div w:id="1370035481">
          <w:marLeft w:val="0"/>
          <w:marRight w:val="0"/>
          <w:marTop w:val="0"/>
          <w:marBottom w:val="0"/>
          <w:divBdr>
            <w:top w:val="none" w:sz="0" w:space="0" w:color="auto"/>
            <w:left w:val="none" w:sz="0" w:space="0" w:color="auto"/>
            <w:bottom w:val="none" w:sz="0" w:space="0" w:color="auto"/>
            <w:right w:val="none" w:sz="0" w:space="0" w:color="auto"/>
          </w:divBdr>
        </w:div>
        <w:div w:id="1714618617">
          <w:marLeft w:val="0"/>
          <w:marRight w:val="0"/>
          <w:marTop w:val="0"/>
          <w:marBottom w:val="0"/>
          <w:divBdr>
            <w:top w:val="none" w:sz="0" w:space="0" w:color="auto"/>
            <w:left w:val="none" w:sz="0" w:space="0" w:color="auto"/>
            <w:bottom w:val="none" w:sz="0" w:space="0" w:color="auto"/>
            <w:right w:val="none" w:sz="0" w:space="0" w:color="auto"/>
          </w:divBdr>
        </w:div>
        <w:div w:id="1343168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chi.org/sop.htm" TargetMode="External"/><Relationship Id="rId13" Type="http://schemas.openxmlformats.org/officeDocument/2006/relationships/hyperlink" Target="https://www.nachi.org/sop.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chi.org/sop.htm" TargetMode="External"/><Relationship Id="rId12" Type="http://schemas.openxmlformats.org/officeDocument/2006/relationships/hyperlink" Target="https://www.nachi.org/sop.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achi.org/freeuse.htm" TargetMode="External"/><Relationship Id="rId1" Type="http://schemas.openxmlformats.org/officeDocument/2006/relationships/numbering" Target="numbering.xml"/><Relationship Id="rId6" Type="http://schemas.openxmlformats.org/officeDocument/2006/relationships/hyperlink" Target="https://www.nachi.org/sop.htm" TargetMode="External"/><Relationship Id="rId11" Type="http://schemas.openxmlformats.org/officeDocument/2006/relationships/hyperlink" Target="https://www.nachi.org/sop.htm" TargetMode="External"/><Relationship Id="rId5" Type="http://schemas.openxmlformats.org/officeDocument/2006/relationships/image" Target="media/image1.jpeg"/><Relationship Id="rId15" Type="http://schemas.openxmlformats.org/officeDocument/2006/relationships/hyperlink" Target="https://www.nachi.org/sop.htm" TargetMode="External"/><Relationship Id="rId10" Type="http://schemas.openxmlformats.org/officeDocument/2006/relationships/hyperlink" Target="https://www.nachi.org/sop.htm" TargetMode="External"/><Relationship Id="rId4" Type="http://schemas.openxmlformats.org/officeDocument/2006/relationships/webSettings" Target="webSettings.xml"/><Relationship Id="rId9" Type="http://schemas.openxmlformats.org/officeDocument/2006/relationships/hyperlink" Target="https://www.nachi.org/sop.htm" TargetMode="External"/><Relationship Id="rId14" Type="http://schemas.openxmlformats.org/officeDocument/2006/relationships/hyperlink" Target="https://www.nachi.org/so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24</Pages>
  <Words>5386</Words>
  <Characters>30706</Characters>
  <Application>Microsoft Office Word</Application>
  <DocSecurity>0</DocSecurity>
  <Lines>255</Lines>
  <Paragraphs>72</Paragraphs>
  <ScaleCrop>false</ScaleCrop>
  <Company/>
  <LinksUpToDate>false</LinksUpToDate>
  <CharactersWithSpaces>36020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Roush</dc:creator>
  <cp:lastModifiedBy>Jerry  Roush</cp:lastModifiedBy>
  <cp:revision>4</cp:revision>
  <dcterms:created xsi:type="dcterms:W3CDTF">2016-05-19T00:46:00Z</dcterms:created>
  <dcterms:modified xsi:type="dcterms:W3CDTF">2016-05-19T01:00:00Z</dcterms:modified>
</cp:coreProperties>
</file>